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6AF" w:rsidRPr="00F07FB9" w:rsidRDefault="001C26AF">
      <w:pPr>
        <w:spacing w:before="76" w:line="260" w:lineRule="exact"/>
        <w:ind w:right="72"/>
        <w:textAlignment w:val="baseline"/>
        <w:rPr>
          <w:rFonts w:ascii="Garamond" w:eastAsia="Garamond" w:hAnsi="Garamond"/>
          <w:b/>
          <w:color w:val="000000"/>
          <w:spacing w:val="-4"/>
          <w:sz w:val="24"/>
          <w:szCs w:val="24"/>
        </w:rPr>
      </w:pPr>
      <w:r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Taking the Lead</w:t>
      </w:r>
    </w:p>
    <w:p w:rsidR="001C26AF" w:rsidRPr="00F07FB9" w:rsidRDefault="001C26AF">
      <w:pPr>
        <w:spacing w:before="76" w:line="260" w:lineRule="exact"/>
        <w:ind w:right="72"/>
        <w:textAlignment w:val="baseline"/>
        <w:rPr>
          <w:rFonts w:ascii="Garamond" w:eastAsia="Garamond" w:hAnsi="Garamond"/>
          <w:color w:val="000000"/>
          <w:spacing w:val="-4"/>
          <w:sz w:val="24"/>
          <w:szCs w:val="24"/>
        </w:rPr>
      </w:pPr>
      <w:r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Perspective Column</w:t>
      </w:r>
    </w:p>
    <w:p w:rsidR="001C26AF" w:rsidRPr="00F07FB9" w:rsidRDefault="001C26AF">
      <w:pPr>
        <w:spacing w:before="76" w:line="260" w:lineRule="exact"/>
        <w:ind w:right="72"/>
        <w:textAlignment w:val="baseline"/>
        <w:rPr>
          <w:rFonts w:ascii="Garamond" w:eastAsia="Garamond" w:hAnsi="Garamond"/>
          <w:color w:val="000000"/>
          <w:spacing w:val="-4"/>
          <w:sz w:val="24"/>
          <w:szCs w:val="24"/>
        </w:rPr>
      </w:pPr>
      <w:r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March 2003</w:t>
      </w:r>
    </w:p>
    <w:p w:rsidR="001C26AF" w:rsidRPr="00F07FB9" w:rsidRDefault="001C26AF">
      <w:pPr>
        <w:spacing w:before="76" w:line="260" w:lineRule="exact"/>
        <w:ind w:right="72"/>
        <w:textAlignment w:val="baseline"/>
        <w:rPr>
          <w:rFonts w:ascii="Garamond" w:eastAsia="Garamond" w:hAnsi="Garamond"/>
          <w:b/>
          <w:color w:val="000000"/>
          <w:spacing w:val="-4"/>
          <w:sz w:val="24"/>
          <w:szCs w:val="24"/>
        </w:rPr>
      </w:pPr>
      <w:r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We Can’t Wait</w:t>
      </w:r>
    </w:p>
    <w:p w:rsidR="001C26AF" w:rsidRPr="00F07FB9" w:rsidRDefault="001C26AF">
      <w:pPr>
        <w:spacing w:before="76" w:line="260" w:lineRule="exact"/>
        <w:ind w:right="72"/>
        <w:textAlignment w:val="baseline"/>
        <w:rPr>
          <w:rFonts w:ascii="Garamond" w:eastAsia="Garamond" w:hAnsi="Garamond"/>
          <w:color w:val="000000"/>
          <w:spacing w:val="-4"/>
          <w:sz w:val="24"/>
          <w:szCs w:val="24"/>
        </w:rPr>
      </w:pPr>
    </w:p>
    <w:p w:rsidR="003E5830" w:rsidRPr="00F07FB9" w:rsidRDefault="001C26AF">
      <w:pPr>
        <w:spacing w:before="76" w:line="260" w:lineRule="exact"/>
        <w:ind w:right="72"/>
        <w:textAlignment w:val="baseline"/>
        <w:rPr>
          <w:rFonts w:ascii="Garamond" w:eastAsia="Garamond" w:hAnsi="Garamond"/>
          <w:color w:val="000000"/>
          <w:spacing w:val="-4"/>
          <w:sz w:val="24"/>
          <w:szCs w:val="24"/>
        </w:rPr>
      </w:pPr>
      <w:r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I have just returned from a meeting of the </w:t>
      </w:r>
      <w:r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AFT Program and Policy Council</w:t>
      </w:r>
      <w:r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 in Washington DC. 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The agenda of the meeting dealt predomi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nantly with developing a strate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gy and a plan to counter the increasing attacks on our insti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tutions, faculty and staff. From all- around the country we heard tales of declining state support for higher education accompa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nied by 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increases in tuition and fees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.</w:t>
      </w:r>
      <w:r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 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We discussed the 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Bush</w:t>
      </w:r>
      <w:r w:rsidR="00D961F8" w:rsidRPr="00F07FB9">
        <w:rPr>
          <w:rFonts w:eastAsia="Times New Roman"/>
          <w:b/>
          <w:color w:val="000000"/>
          <w:spacing w:val="-4"/>
          <w:sz w:val="24"/>
          <w:szCs w:val="24"/>
          <w:vertAlign w:val="superscript"/>
        </w:rPr>
        <w:t>-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administration's draining of money from the domestic pub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 xml:space="preserve">lic sector 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in order to fund his military adventures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. We also dis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cussed the loss of funding capa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bility at the state level that has been driven by tax cuts mostly 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 xml:space="preserve">benefiting the very wealthy 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in our country. The shift from tax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ing all for the common good to implementi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ng user taxes (such as tuition and fees) has been encouraged by a strong conser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vative assault on the value of our public institutions. 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 xml:space="preserve">Right wing pundits 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 xml:space="preserve">have been filling the media with arguments opposing a 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civilized and thoughtful approach to solving pr</w:t>
      </w:r>
      <w:r w:rsidR="00D961F8" w:rsidRPr="00F07FB9">
        <w:rPr>
          <w:rFonts w:ascii="Garamond" w:eastAsia="Garamond" w:hAnsi="Garamond"/>
          <w:b/>
          <w:color w:val="000000"/>
          <w:spacing w:val="-4"/>
          <w:sz w:val="24"/>
          <w:szCs w:val="24"/>
        </w:rPr>
        <w:t>oblems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, leaving only the mar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ket to determine results. Some state and local politicians, trustees and campus administra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tors — biased against the public sector — believe that education is only a private good, and dis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trust anything but "instrumen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tal" educ</w:t>
      </w:r>
      <w:r w:rsidR="00D961F8" w:rsidRPr="00F07FB9">
        <w:rPr>
          <w:rFonts w:ascii="Garamond" w:eastAsia="Garamond" w:hAnsi="Garamond"/>
          <w:color w:val="000000"/>
          <w:spacing w:val="-4"/>
          <w:sz w:val="24"/>
          <w:szCs w:val="24"/>
        </w:rPr>
        <w:t>ation.</w:t>
      </w:r>
    </w:p>
    <w:p w:rsidR="001C26AF" w:rsidRPr="00F07FB9" w:rsidRDefault="001C26AF">
      <w:pPr>
        <w:spacing w:before="76" w:line="260" w:lineRule="exact"/>
        <w:ind w:right="72"/>
        <w:textAlignment w:val="baseline"/>
        <w:rPr>
          <w:rFonts w:ascii="Garamond" w:eastAsia="Garamond" w:hAnsi="Garamond"/>
          <w:color w:val="000000"/>
          <w:spacing w:val="-4"/>
          <w:sz w:val="24"/>
          <w:szCs w:val="24"/>
        </w:rPr>
      </w:pPr>
    </w:p>
    <w:p w:rsidR="003E5830" w:rsidRPr="00F07FB9" w:rsidRDefault="00D961F8" w:rsidP="001C26AF">
      <w:pPr>
        <w:spacing w:line="259" w:lineRule="exact"/>
        <w:ind w:firstLine="216"/>
        <w:textAlignment w:val="baseline"/>
        <w:rPr>
          <w:rFonts w:ascii="Garamond" w:eastAsia="Garamond" w:hAnsi="Garamond"/>
          <w:color w:val="000000"/>
          <w:sz w:val="24"/>
          <w:szCs w:val="24"/>
        </w:rPr>
      </w:pPr>
      <w:r w:rsidRPr="00F07FB9">
        <w:rPr>
          <w:rFonts w:ascii="Garamond" w:eastAsia="Garamond" w:hAnsi="Garamond"/>
          <w:color w:val="000000"/>
          <w:sz w:val="24"/>
          <w:szCs w:val="24"/>
        </w:rPr>
        <w:t>We discussed what appears to be a national movement to weaken the academic profes</w:t>
      </w:r>
      <w:r w:rsidRPr="00F07FB9">
        <w:rPr>
          <w:rFonts w:ascii="Garamond" w:eastAsia="Garamond" w:hAnsi="Garamond"/>
          <w:color w:val="000000"/>
          <w:sz w:val="24"/>
          <w:szCs w:val="24"/>
        </w:rPr>
        <w:t>sion: administrators attempting to di</w:t>
      </w:r>
      <w:r w:rsidR="001C26AF" w:rsidRPr="00F07FB9">
        <w:rPr>
          <w:rFonts w:ascii="Garamond" w:eastAsia="Garamond" w:hAnsi="Garamond"/>
          <w:color w:val="000000"/>
          <w:sz w:val="24"/>
          <w:szCs w:val="24"/>
        </w:rPr>
        <w:t>s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mantle </w:t>
      </w:r>
      <w:r w:rsidRPr="00F07FB9">
        <w:rPr>
          <w:rFonts w:ascii="Garamond" w:eastAsia="Garamond" w:hAnsi="Garamond"/>
          <w:b/>
          <w:color w:val="000000"/>
          <w:sz w:val="24"/>
          <w:szCs w:val="24"/>
        </w:rPr>
        <w:t>shared decision making processes</w:t>
      </w:r>
      <w:r w:rsidRPr="00F07FB9">
        <w:rPr>
          <w:rFonts w:ascii="Garamond" w:eastAsia="Garamond" w:hAnsi="Garamond"/>
          <w:color w:val="000000"/>
          <w:sz w:val="24"/>
          <w:szCs w:val="24"/>
        </w:rPr>
        <w:t>; attempts to take curriculum decisions out of the hands of the faculty; col</w:t>
      </w:r>
      <w:r w:rsidRPr="00F07FB9">
        <w:rPr>
          <w:rFonts w:ascii="Garamond" w:eastAsia="Garamond" w:hAnsi="Garamond"/>
          <w:color w:val="000000"/>
          <w:sz w:val="24"/>
          <w:szCs w:val="24"/>
        </w:rPr>
        <w:t>leges and un</w:t>
      </w:r>
      <w:r w:rsidRPr="00F07FB9">
        <w:rPr>
          <w:rFonts w:ascii="Garamond" w:eastAsia="Garamond" w:hAnsi="Garamond"/>
          <w:color w:val="000000"/>
          <w:sz w:val="24"/>
          <w:szCs w:val="24"/>
        </w:rPr>
        <w:t>iversities</w:t>
      </w:r>
      <w:r w:rsidR="001C26AF" w:rsidRPr="00F07FB9">
        <w:rPr>
          <w:rFonts w:ascii="Garamond" w:eastAsia="Garamond" w:hAnsi="Garamond"/>
          <w:color w:val="000000"/>
          <w:sz w:val="24"/>
          <w:szCs w:val="24"/>
        </w:rPr>
        <w:t>,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 replacing full-time tenured faculty with</w:t>
      </w:r>
      <w:r w:rsidR="001C26AF" w:rsidRPr="00F07FB9">
        <w:rPr>
          <w:rFonts w:ascii="Garamond" w:eastAsia="Garamond" w:hAnsi="Garamond"/>
          <w:color w:val="000000"/>
          <w:sz w:val="24"/>
          <w:szCs w:val="24"/>
        </w:rPr>
        <w:t xml:space="preserve"> </w:t>
      </w:r>
      <w:r w:rsidR="001C26AF" w:rsidRPr="00F07FB9">
        <w:rPr>
          <w:rFonts w:ascii="Garamond" w:eastAsia="Garamond" w:hAnsi="Garamond"/>
          <w:b/>
          <w:color w:val="000000"/>
          <w:sz w:val="24"/>
          <w:szCs w:val="24"/>
        </w:rPr>
        <w:t>underpaid temporary full-time and part-time faculty</w:t>
      </w:r>
      <w:r w:rsidR="001C26AF" w:rsidRPr="00F07FB9">
        <w:rPr>
          <w:rFonts w:ascii="Garamond" w:eastAsia="Garamond" w:hAnsi="Garamond"/>
          <w:color w:val="000000"/>
          <w:sz w:val="24"/>
          <w:szCs w:val="24"/>
        </w:rPr>
        <w:t xml:space="preserve">; attempts by universities and colleges to 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profit from the intellectual property traditionally owned by faculty; accreditation agencies attempting to impose narrow standards based on </w:t>
      </w:r>
      <w:r w:rsidRPr="00F07FB9">
        <w:rPr>
          <w:rFonts w:ascii="Garamond" w:eastAsia="Garamond" w:hAnsi="Garamond"/>
          <w:b/>
          <w:color w:val="000000"/>
          <w:sz w:val="24"/>
          <w:szCs w:val="24"/>
        </w:rPr>
        <w:t>measurable student outcomes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 on faculty</w:t>
      </w:r>
      <w:r w:rsidR="001C26AF" w:rsidRPr="00F07FB9">
        <w:rPr>
          <w:rFonts w:ascii="Garamond" w:eastAsia="Garamond" w:hAnsi="Garamond"/>
          <w:color w:val="000000"/>
          <w:sz w:val="24"/>
          <w:szCs w:val="24"/>
        </w:rPr>
        <w:t xml:space="preserve"> </w:t>
      </w:r>
      <w:r w:rsidRPr="00F07FB9">
        <w:rPr>
          <w:rFonts w:ascii="Garamond" w:eastAsia="Garamond" w:hAnsi="Garamond"/>
          <w:color w:val="000000"/>
          <w:sz w:val="24"/>
          <w:szCs w:val="24"/>
        </w:rPr>
        <w:t>and staff; and a move to trans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form </w:t>
      </w:r>
      <w:r w:rsidRPr="00F07FB9">
        <w:rPr>
          <w:rFonts w:ascii="Garamond" w:eastAsia="Garamond" w:hAnsi="Garamond"/>
          <w:color w:val="000000"/>
          <w:sz w:val="24"/>
          <w:szCs w:val="24"/>
        </w:rPr>
        <w:t>education into a simple accumulation of factoids. In addition, there appears to be a nationwide attack on academic freedom, led by the same peo</w:t>
      </w:r>
      <w:r w:rsidRPr="00F07FB9">
        <w:rPr>
          <w:rFonts w:ascii="Garamond" w:eastAsia="Garamond" w:hAnsi="Garamond"/>
          <w:color w:val="000000"/>
          <w:sz w:val="24"/>
          <w:szCs w:val="24"/>
        </w:rPr>
        <w:t>ple chipping away at our consti</w:t>
      </w:r>
      <w:r w:rsidRPr="00F07FB9">
        <w:rPr>
          <w:rFonts w:ascii="Garamond" w:eastAsia="Garamond" w:hAnsi="Garamond"/>
          <w:color w:val="000000"/>
          <w:sz w:val="24"/>
          <w:szCs w:val="24"/>
        </w:rPr>
        <w:t>tutional rights to free speech and free association.</w:t>
      </w:r>
    </w:p>
    <w:p w:rsidR="00F07FB9" w:rsidRPr="00F07FB9" w:rsidRDefault="00F07FB9" w:rsidP="001C26AF">
      <w:pPr>
        <w:spacing w:line="259" w:lineRule="exact"/>
        <w:ind w:firstLine="216"/>
        <w:textAlignment w:val="baseline"/>
        <w:rPr>
          <w:rFonts w:ascii="Garamond" w:eastAsia="Garamond" w:hAnsi="Garamond"/>
          <w:color w:val="000000"/>
          <w:sz w:val="24"/>
          <w:szCs w:val="24"/>
        </w:rPr>
      </w:pPr>
    </w:p>
    <w:p w:rsidR="00F07FB9" w:rsidRPr="00F07FB9" w:rsidRDefault="00D961F8" w:rsidP="00F07FB9">
      <w:pPr>
        <w:spacing w:line="259" w:lineRule="exact"/>
        <w:ind w:firstLine="144"/>
        <w:textAlignment w:val="baseline"/>
        <w:rPr>
          <w:rFonts w:ascii="Garamond" w:eastAsia="Garamond" w:hAnsi="Garamond"/>
          <w:color w:val="000000"/>
          <w:sz w:val="24"/>
          <w:szCs w:val="24"/>
        </w:rPr>
      </w:pPr>
      <w:r w:rsidRPr="00F07FB9">
        <w:rPr>
          <w:rFonts w:ascii="Garamond" w:eastAsia="Garamond" w:hAnsi="Garamond"/>
          <w:color w:val="000000"/>
          <w:sz w:val="24"/>
          <w:szCs w:val="24"/>
        </w:rPr>
        <w:t>We will, in the coming mont</w:t>
      </w:r>
      <w:r w:rsidRPr="00F07FB9">
        <w:rPr>
          <w:rFonts w:ascii="Garamond" w:eastAsia="Garamond" w:hAnsi="Garamond"/>
          <w:color w:val="000000"/>
          <w:sz w:val="24"/>
          <w:szCs w:val="24"/>
        </w:rPr>
        <w:t>hs, be asking faculty and staff to contribute to the fight for quality higher education and for improved conditions for the employees who work in higher education institutions. On April 11-13, 2003, the AFT will hold its annual National Higher Education Is</w:t>
      </w:r>
      <w:r w:rsidRPr="00F07FB9">
        <w:rPr>
          <w:rFonts w:ascii="Garamond" w:eastAsia="Garamond" w:hAnsi="Garamond"/>
          <w:color w:val="000000"/>
          <w:sz w:val="24"/>
          <w:szCs w:val="24"/>
        </w:rPr>
        <w:t>sues conference in Atlanta. A major emphasis of the conference will be on the</w:t>
      </w:r>
      <w:r w:rsidR="00F07FB9" w:rsidRPr="00F07FB9">
        <w:rPr>
          <w:rFonts w:ascii="Garamond" w:eastAsia="Garamond" w:hAnsi="Garamond"/>
          <w:color w:val="000000"/>
          <w:sz w:val="24"/>
          <w:szCs w:val="24"/>
        </w:rPr>
        <w:t xml:space="preserve"> development of a </w:t>
      </w:r>
      <w:r w:rsidR="00F07FB9" w:rsidRPr="00F07FB9">
        <w:rPr>
          <w:rFonts w:ascii="Garamond" w:eastAsia="Garamond" w:hAnsi="Garamond"/>
          <w:b/>
          <w:color w:val="000000"/>
          <w:sz w:val="24"/>
          <w:szCs w:val="24"/>
        </w:rPr>
        <w:t>plan of action.</w:t>
      </w:r>
    </w:p>
    <w:p w:rsidR="00F07FB9" w:rsidRPr="00F07FB9" w:rsidRDefault="00F07FB9" w:rsidP="00F07FB9">
      <w:pPr>
        <w:spacing w:line="259" w:lineRule="exact"/>
        <w:ind w:firstLine="144"/>
        <w:textAlignment w:val="baseline"/>
        <w:rPr>
          <w:rFonts w:ascii="Garamond" w:eastAsia="Garamond" w:hAnsi="Garamond"/>
          <w:color w:val="000000"/>
          <w:sz w:val="24"/>
          <w:szCs w:val="24"/>
        </w:rPr>
      </w:pPr>
    </w:p>
    <w:p w:rsidR="003E5830" w:rsidRPr="00F07FB9" w:rsidRDefault="00F07FB9" w:rsidP="00F07FB9">
      <w:pPr>
        <w:spacing w:line="259" w:lineRule="exact"/>
        <w:textAlignment w:val="baseline"/>
        <w:rPr>
          <w:rFonts w:ascii="Garamond" w:eastAsia="Garamond" w:hAnsi="Garamond"/>
          <w:color w:val="000000"/>
          <w:sz w:val="24"/>
          <w:szCs w:val="24"/>
        </w:rPr>
      </w:pP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In California we cannot wait 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>for a strategic plan.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 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 xml:space="preserve">We must begin today, in every local and at the state level, to move the legislature and the governor to concurrently </w:t>
      </w:r>
      <w:r w:rsidR="00D961F8" w:rsidRPr="00F07FB9">
        <w:rPr>
          <w:rFonts w:ascii="Garamond" w:eastAsia="Garamond" w:hAnsi="Garamond"/>
          <w:b/>
          <w:color w:val="000000"/>
          <w:sz w:val="24"/>
          <w:szCs w:val="24"/>
        </w:rPr>
        <w:t>increase taxes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 xml:space="preserve"> and reduce the cuts targeted at the community colleges.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 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>We must fight against any increase in fees.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 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>We mu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 xml:space="preserve">st negotiate local contracts with strong language protecting our </w:t>
      </w:r>
      <w:r w:rsidR="00D961F8" w:rsidRPr="00F07FB9">
        <w:rPr>
          <w:rFonts w:ascii="Garamond" w:eastAsia="Garamond" w:hAnsi="Garamond"/>
          <w:b/>
          <w:color w:val="000000"/>
          <w:sz w:val="24"/>
          <w:szCs w:val="24"/>
        </w:rPr>
        <w:t>intellectual property rights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 xml:space="preserve"> and our salaries and benefits from erosion, increase the pro rata pay of part-time faculty, fight against increases in load and class size, and organize ourselves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 xml:space="preserve"> into a fighting </w:t>
      </w:r>
      <w:r w:rsidRPr="00F07FB9">
        <w:rPr>
          <w:rFonts w:ascii="Garamond" w:eastAsia="Garamond" w:hAnsi="Garamond"/>
          <w:color w:val="000000"/>
          <w:sz w:val="24"/>
          <w:szCs w:val="24"/>
        </w:rPr>
        <w:t>v</w:t>
      </w:r>
      <w:r w:rsidR="00D961F8" w:rsidRPr="00F07FB9">
        <w:rPr>
          <w:rFonts w:ascii="Garamond" w:eastAsia="Garamond" w:hAnsi="Garamond"/>
          <w:color w:val="000000"/>
          <w:sz w:val="24"/>
          <w:szCs w:val="24"/>
        </w:rPr>
        <w:t>oice for quality in higher education.</w:t>
      </w:r>
    </w:p>
    <w:p w:rsidR="00F07FB9" w:rsidRPr="00F07FB9" w:rsidRDefault="00F07FB9" w:rsidP="00F07FB9">
      <w:pPr>
        <w:spacing w:line="259" w:lineRule="exact"/>
        <w:textAlignment w:val="baseline"/>
        <w:rPr>
          <w:rFonts w:ascii="Garamond" w:eastAsia="Garamond" w:hAnsi="Garamond"/>
          <w:color w:val="000000"/>
          <w:sz w:val="24"/>
          <w:szCs w:val="24"/>
        </w:rPr>
      </w:pPr>
    </w:p>
    <w:p w:rsidR="003E5830" w:rsidRPr="00F07FB9" w:rsidRDefault="00D961F8" w:rsidP="00F07FB9">
      <w:pPr>
        <w:spacing w:line="259" w:lineRule="exact"/>
        <w:ind w:right="216"/>
        <w:textAlignment w:val="baseline"/>
        <w:rPr>
          <w:rFonts w:ascii="Garamond" w:eastAsia="Garamond" w:hAnsi="Garamond"/>
          <w:color w:val="000000"/>
          <w:sz w:val="24"/>
          <w:szCs w:val="24"/>
        </w:rPr>
      </w:pPr>
      <w:bookmarkStart w:id="0" w:name="_GoBack"/>
      <w:bookmarkEnd w:id="0"/>
      <w:r w:rsidRPr="00F07FB9">
        <w:rPr>
          <w:rFonts w:ascii="Garamond" w:eastAsia="Garamond" w:hAnsi="Garamond"/>
          <w:color w:val="000000"/>
          <w:sz w:val="24"/>
          <w:szCs w:val="24"/>
        </w:rPr>
        <w:t>What can your local do?- It should begin immediately informing students concerning the proposed budget and increased fees and its impact on them. It should organize meet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ings with local legislators </w:t>
      </w:r>
      <w:r w:rsidRPr="00F07FB9">
        <w:rPr>
          <w:rFonts w:ascii="Garamond" w:eastAsia="Garamond" w:hAnsi="Garamond"/>
          <w:color w:val="000000"/>
          <w:sz w:val="24"/>
          <w:szCs w:val="24"/>
        </w:rPr>
        <w:t>and inform them of the conse</w:t>
      </w:r>
      <w:r w:rsidRPr="00F07FB9">
        <w:rPr>
          <w:rFonts w:ascii="Garamond" w:eastAsia="Garamond" w:hAnsi="Garamond"/>
          <w:color w:val="000000"/>
          <w:sz w:val="24"/>
          <w:szCs w:val="24"/>
        </w:rPr>
        <w:t>quences of higher fees and reduced funding. Leaders should meet with local newspa</w:t>
      </w:r>
      <w:r w:rsidRPr="00F07FB9">
        <w:rPr>
          <w:rFonts w:ascii="Garamond" w:eastAsia="Garamond" w:hAnsi="Garamond"/>
          <w:color w:val="000000"/>
          <w:sz w:val="24"/>
          <w:szCs w:val="24"/>
        </w:rPr>
        <w:t xml:space="preserve">per boards and describe how the proposed cuts will impact on </w:t>
      </w:r>
      <w:r w:rsidRPr="00F07FB9">
        <w:rPr>
          <w:rFonts w:ascii="Garamond" w:eastAsia="Garamond" w:hAnsi="Garamond"/>
          <w:color w:val="000000"/>
          <w:sz w:val="24"/>
          <w:szCs w:val="24"/>
        </w:rPr>
        <w:lastRenderedPageBreak/>
        <w:t>student lives. We</w:t>
      </w:r>
      <w:r w:rsidR="00F07FB9" w:rsidRPr="00F07FB9">
        <w:rPr>
          <w:rFonts w:ascii="Garamond" w:eastAsia="Garamond" w:hAnsi="Garamond"/>
          <w:color w:val="000000"/>
          <w:sz w:val="24"/>
          <w:szCs w:val="24"/>
        </w:rPr>
        <w:t xml:space="preserve"> </w:t>
      </w:r>
      <w:r w:rsidRPr="00F07FB9">
        <w:rPr>
          <w:rFonts w:ascii="Garamond" w:eastAsia="Garamond" w:hAnsi="Garamond"/>
          <w:color w:val="000000"/>
          <w:sz w:val="24"/>
          <w:szCs w:val="24"/>
        </w:rPr>
        <w:t>need to bring home the human impact of reduced educational offeri</w:t>
      </w:r>
      <w:r w:rsidRPr="00F07FB9">
        <w:rPr>
          <w:rFonts w:ascii="Garamond" w:eastAsia="Garamond" w:hAnsi="Garamond"/>
          <w:color w:val="000000"/>
          <w:sz w:val="24"/>
          <w:szCs w:val="24"/>
        </w:rPr>
        <w:t>ngs and services.</w:t>
      </w:r>
    </w:p>
    <w:p w:rsidR="00F07FB9" w:rsidRPr="00F07FB9" w:rsidRDefault="00F07FB9" w:rsidP="00F07FB9">
      <w:pPr>
        <w:spacing w:line="259" w:lineRule="exact"/>
        <w:ind w:right="216"/>
        <w:textAlignment w:val="baseline"/>
        <w:rPr>
          <w:rFonts w:ascii="Garamond" w:eastAsia="Garamond" w:hAnsi="Garamond"/>
          <w:color w:val="000000"/>
          <w:sz w:val="24"/>
          <w:szCs w:val="24"/>
        </w:rPr>
      </w:pPr>
    </w:p>
    <w:p w:rsidR="00F07FB9" w:rsidRPr="00F07FB9" w:rsidRDefault="00D961F8" w:rsidP="00F07FB9">
      <w:pPr>
        <w:spacing w:line="259" w:lineRule="exact"/>
        <w:ind w:right="216"/>
        <w:textAlignment w:val="baseline"/>
        <w:rPr>
          <w:rFonts w:ascii="Garamond" w:eastAsia="Garamond" w:hAnsi="Garamond"/>
          <w:color w:val="000000"/>
          <w:spacing w:val="-2"/>
          <w:sz w:val="24"/>
          <w:szCs w:val="24"/>
        </w:rPr>
      </w:pPr>
      <w:r w:rsidRPr="00F07FB9">
        <w:rPr>
          <w:rFonts w:ascii="Garamond" w:eastAsia="Garamond" w:hAnsi="Garamond"/>
          <w:color w:val="000000"/>
          <w:spacing w:val="-2"/>
          <w:sz w:val="24"/>
          <w:szCs w:val="24"/>
        </w:rPr>
        <w:t>What can you do? Write a letter to the governor and your legislators. Sign a union pro</w:t>
      </w:r>
      <w:r w:rsidRPr="00F07FB9">
        <w:rPr>
          <w:rFonts w:ascii="Garamond" w:eastAsia="Garamond" w:hAnsi="Garamond"/>
          <w:color w:val="000000"/>
          <w:spacing w:val="-2"/>
          <w:sz w:val="24"/>
          <w:szCs w:val="24"/>
        </w:rPr>
        <w:t>duced postcard. Register stu</w:t>
      </w:r>
      <w:r w:rsidRPr="00F07FB9">
        <w:rPr>
          <w:rFonts w:ascii="Garamond" w:eastAsia="Garamond" w:hAnsi="Garamond"/>
          <w:color w:val="000000"/>
          <w:spacing w:val="-2"/>
          <w:sz w:val="24"/>
          <w:szCs w:val="24"/>
        </w:rPr>
        <w:t>dents to vote. Help inform your students of the impact of the proposed cuts and provide them the opportunity to express th</w:t>
      </w:r>
      <w:r w:rsidRPr="00F07FB9">
        <w:rPr>
          <w:rFonts w:ascii="Garamond" w:eastAsia="Garamond" w:hAnsi="Garamond"/>
          <w:color w:val="000000"/>
          <w:spacing w:val="-2"/>
          <w:sz w:val="24"/>
          <w:szCs w:val="24"/>
        </w:rPr>
        <w:t>eir views to their elected officials. Tell your neighbors and friends what is going on with the state budget. Above all, '</w:t>
      </w:r>
      <w:r w:rsidRPr="00F07FB9">
        <w:rPr>
          <w:rFonts w:ascii="Garamond" w:eastAsia="Garamond" w:hAnsi="Garamond"/>
          <w:b/>
          <w:color w:val="000000"/>
          <w:spacing w:val="-2"/>
          <w:sz w:val="24"/>
          <w:szCs w:val="24"/>
        </w:rPr>
        <w:t>Educate, Agitate, and Organize</w:t>
      </w:r>
      <w:r w:rsidRPr="00F07FB9">
        <w:rPr>
          <w:rFonts w:ascii="Garamond" w:eastAsia="Garamond" w:hAnsi="Garamond"/>
          <w:color w:val="000000"/>
          <w:spacing w:val="-2"/>
          <w:sz w:val="24"/>
          <w:szCs w:val="24"/>
        </w:rPr>
        <w:t>.'</w:t>
      </w:r>
    </w:p>
    <w:sectPr w:rsidR="00F07FB9" w:rsidRPr="00F07FB9" w:rsidSect="00F20C9E">
      <w:pgSz w:w="12240" w:h="15840"/>
      <w:pgMar w:top="1440" w:right="1440" w:bottom="1440" w:left="1440" w:header="720" w:footer="720" w:gutter="0"/>
      <w:cols w:space="24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0"/>
    <w:rsid w:val="001C26AF"/>
    <w:rsid w:val="003E5830"/>
    <w:rsid w:val="00D961F8"/>
    <w:rsid w:val="00F07FB9"/>
    <w:rsid w:val="00F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11C0"/>
  <w15:docId w15:val="{7C797513-9373-4A45-8324-A8749B5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Hittelman</cp:lastModifiedBy>
  <cp:revision>2</cp:revision>
  <dcterms:created xsi:type="dcterms:W3CDTF">2018-08-31T17:59:00Z</dcterms:created>
  <dcterms:modified xsi:type="dcterms:W3CDTF">2018-08-31T17:59:00Z</dcterms:modified>
</cp:coreProperties>
</file>