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8B383" w14:textId="592A7979" w:rsidR="00F15ABA" w:rsidRPr="00265F3D" w:rsidRDefault="00F15ABA">
      <w:pPr>
        <w:rPr>
          <w:rFonts w:ascii="Times New Roman" w:hAnsi="Times New Roman" w:cs="Times New Roman"/>
          <w:b/>
          <w:bCs/>
          <w:sz w:val="24"/>
          <w:szCs w:val="24"/>
        </w:rPr>
      </w:pPr>
      <w:r w:rsidRPr="00265F3D">
        <w:rPr>
          <w:rFonts w:ascii="Times New Roman" w:hAnsi="Times New Roman" w:cs="Times New Roman"/>
          <w:b/>
          <w:bCs/>
          <w:sz w:val="24"/>
          <w:szCs w:val="24"/>
        </w:rPr>
        <w:t>The Update on February 6, 2020</w:t>
      </w:r>
    </w:p>
    <w:p w14:paraId="4D830D1E" w14:textId="41980ACD" w:rsidR="00F15ABA" w:rsidRDefault="00F15ABA">
      <w:pPr>
        <w:rPr>
          <w:rFonts w:ascii="Times New Roman" w:hAnsi="Times New Roman" w:cs="Times New Roman"/>
          <w:sz w:val="24"/>
          <w:szCs w:val="24"/>
        </w:rPr>
      </w:pPr>
      <w:r>
        <w:rPr>
          <w:rFonts w:ascii="Times New Roman" w:hAnsi="Times New Roman" w:cs="Times New Roman"/>
          <w:sz w:val="24"/>
          <w:szCs w:val="24"/>
        </w:rPr>
        <w:t>By Martin Hittelman</w:t>
      </w:r>
    </w:p>
    <w:p w14:paraId="00E33058" w14:textId="26C25997" w:rsidR="00F15ABA" w:rsidRDefault="00F15ABA">
      <w:pPr>
        <w:rPr>
          <w:rFonts w:ascii="Times New Roman" w:hAnsi="Times New Roman" w:cs="Times New Roman"/>
          <w:sz w:val="24"/>
          <w:szCs w:val="24"/>
        </w:rPr>
      </w:pPr>
    </w:p>
    <w:p w14:paraId="08F3C37C" w14:textId="13299403" w:rsidR="00F15ABA" w:rsidRPr="00F15ABA" w:rsidRDefault="00F15ABA">
      <w:pPr>
        <w:rPr>
          <w:rFonts w:ascii="Times New Roman" w:hAnsi="Times New Roman" w:cs="Times New Roman"/>
          <w:b/>
          <w:bCs/>
          <w:sz w:val="24"/>
          <w:szCs w:val="24"/>
        </w:rPr>
      </w:pPr>
      <w:r w:rsidRPr="00F15ABA">
        <w:rPr>
          <w:rFonts w:ascii="Times New Roman" w:hAnsi="Times New Roman" w:cs="Times New Roman"/>
          <w:b/>
          <w:bCs/>
          <w:sz w:val="24"/>
          <w:szCs w:val="24"/>
        </w:rPr>
        <w:t>Senate Republicans Vote to Not Convict Trump</w:t>
      </w:r>
    </w:p>
    <w:p w14:paraId="3D1FF98D" w14:textId="6D70B92B" w:rsidR="00F15ABA" w:rsidRDefault="00F15ABA">
      <w:pPr>
        <w:rPr>
          <w:rFonts w:ascii="Times New Roman" w:hAnsi="Times New Roman" w:cs="Times New Roman"/>
          <w:sz w:val="24"/>
          <w:szCs w:val="24"/>
        </w:rPr>
      </w:pPr>
      <w:r>
        <w:rPr>
          <w:rFonts w:ascii="Times New Roman" w:hAnsi="Times New Roman" w:cs="Times New Roman"/>
          <w:sz w:val="24"/>
          <w:szCs w:val="24"/>
        </w:rPr>
        <w:t xml:space="preserve">After the House of Representatives voted 232 to 196 to impeach President Trump, the Senate vote to not convict him. The House Democrats voted to impeach with only three Democrats (Peterson, Van Drew, and Golden) voting not to impeach and </w:t>
      </w:r>
      <w:proofErr w:type="spellStart"/>
      <w:r>
        <w:rPr>
          <w:rFonts w:ascii="Times New Roman" w:hAnsi="Times New Roman" w:cs="Times New Roman"/>
          <w:sz w:val="24"/>
          <w:szCs w:val="24"/>
        </w:rPr>
        <w:t>Gibbard</w:t>
      </w:r>
      <w:proofErr w:type="spellEnd"/>
      <w:r>
        <w:rPr>
          <w:rFonts w:ascii="Times New Roman" w:hAnsi="Times New Roman" w:cs="Times New Roman"/>
          <w:sz w:val="24"/>
          <w:szCs w:val="24"/>
        </w:rPr>
        <w:t xml:space="preserve"> voting present. The Senate vote was 48-52 on abuse of power and 47-53 on obstruction. Mitt Romney was the only Republican to vote to convict. Earlier the Senate voted 49-51 to hear witnesses with only Republicans Romney and Collins willing to call witnesses.</w:t>
      </w:r>
    </w:p>
    <w:p w14:paraId="187C949F" w14:textId="7E5E54D3" w:rsidR="007228DB" w:rsidRDefault="007228DB">
      <w:pPr>
        <w:rPr>
          <w:rFonts w:ascii="Times New Roman" w:hAnsi="Times New Roman" w:cs="Times New Roman"/>
          <w:sz w:val="24"/>
          <w:szCs w:val="24"/>
        </w:rPr>
      </w:pPr>
    </w:p>
    <w:p w14:paraId="03E92448" w14:textId="14AE63AD" w:rsidR="007228DB" w:rsidRPr="007228DB" w:rsidRDefault="007228DB">
      <w:pPr>
        <w:rPr>
          <w:rFonts w:ascii="Times New Roman" w:hAnsi="Times New Roman" w:cs="Times New Roman"/>
          <w:b/>
          <w:bCs/>
          <w:sz w:val="24"/>
          <w:szCs w:val="24"/>
        </w:rPr>
      </w:pPr>
      <w:r w:rsidRPr="007228DB">
        <w:rPr>
          <w:rFonts w:ascii="Times New Roman" w:hAnsi="Times New Roman" w:cs="Times New Roman"/>
          <w:b/>
          <w:bCs/>
          <w:sz w:val="24"/>
          <w:szCs w:val="24"/>
        </w:rPr>
        <w:t>Mueller Report</w:t>
      </w:r>
    </w:p>
    <w:p w14:paraId="4FC2D9D3" w14:textId="012B4BD9" w:rsidR="00F15ABA" w:rsidRDefault="00F15ABA">
      <w:pPr>
        <w:rPr>
          <w:rFonts w:ascii="Times New Roman" w:hAnsi="Times New Roman" w:cs="Times New Roman"/>
          <w:sz w:val="24"/>
          <w:szCs w:val="24"/>
        </w:rPr>
      </w:pPr>
    </w:p>
    <w:p w14:paraId="35065264" w14:textId="4D87F3D8" w:rsidR="007228DB" w:rsidRDefault="007228DB">
      <w:pPr>
        <w:rPr>
          <w:rFonts w:ascii="Times New Roman" w:hAnsi="Times New Roman" w:cs="Times New Roman"/>
          <w:sz w:val="24"/>
          <w:szCs w:val="24"/>
        </w:rPr>
      </w:pPr>
      <w:r>
        <w:rPr>
          <w:rFonts w:ascii="Times New Roman" w:hAnsi="Times New Roman" w:cs="Times New Roman"/>
          <w:sz w:val="24"/>
          <w:szCs w:val="24"/>
        </w:rPr>
        <w:t xml:space="preserve">The Mueller Report cited a list of possible reasons to impeach Trump. The Democrats only chose two - </w:t>
      </w:r>
      <w:r w:rsidRPr="007228DB">
        <w:rPr>
          <w:rFonts w:ascii="Times New Roman" w:hAnsi="Times New Roman" w:cs="Times New Roman"/>
          <w:sz w:val="24"/>
          <w:szCs w:val="24"/>
        </w:rPr>
        <w:t>Trump abused his office in the Ukraine affair</w:t>
      </w:r>
      <w:r>
        <w:rPr>
          <w:rFonts w:ascii="Times New Roman" w:hAnsi="Times New Roman" w:cs="Times New Roman"/>
          <w:sz w:val="24"/>
          <w:szCs w:val="24"/>
        </w:rPr>
        <w:t xml:space="preserve"> and </w:t>
      </w:r>
      <w:r w:rsidRPr="007228DB">
        <w:rPr>
          <w:rFonts w:ascii="Times New Roman" w:hAnsi="Times New Roman" w:cs="Times New Roman"/>
          <w:sz w:val="24"/>
          <w:szCs w:val="24"/>
        </w:rPr>
        <w:t xml:space="preserve">didn't cooperate with </w:t>
      </w:r>
      <w:r>
        <w:rPr>
          <w:rFonts w:ascii="Times New Roman" w:hAnsi="Times New Roman" w:cs="Times New Roman"/>
          <w:sz w:val="24"/>
          <w:szCs w:val="24"/>
        </w:rPr>
        <w:t xml:space="preserve">subpoenas to provide </w:t>
      </w:r>
      <w:r w:rsidRPr="007228DB">
        <w:rPr>
          <w:rFonts w:ascii="Times New Roman" w:hAnsi="Times New Roman" w:cs="Times New Roman"/>
          <w:sz w:val="24"/>
          <w:szCs w:val="24"/>
        </w:rPr>
        <w:t xml:space="preserve">witnesses </w:t>
      </w:r>
      <w:r>
        <w:rPr>
          <w:rFonts w:ascii="Times New Roman" w:hAnsi="Times New Roman" w:cs="Times New Roman"/>
          <w:sz w:val="24"/>
          <w:szCs w:val="24"/>
        </w:rPr>
        <w:t xml:space="preserve">and </w:t>
      </w:r>
      <w:r w:rsidRPr="007228DB">
        <w:rPr>
          <w:rFonts w:ascii="Times New Roman" w:hAnsi="Times New Roman" w:cs="Times New Roman"/>
          <w:sz w:val="24"/>
          <w:szCs w:val="24"/>
        </w:rPr>
        <w:t>documents.</w:t>
      </w:r>
      <w:r>
        <w:rPr>
          <w:rFonts w:ascii="Times New Roman" w:hAnsi="Times New Roman" w:cs="Times New Roman"/>
          <w:sz w:val="24"/>
          <w:szCs w:val="24"/>
        </w:rPr>
        <w:t xml:space="preserve"> </w:t>
      </w:r>
    </w:p>
    <w:p w14:paraId="0FBC6B93" w14:textId="77777777" w:rsidR="007228DB" w:rsidRDefault="007228DB">
      <w:pPr>
        <w:rPr>
          <w:rFonts w:ascii="Times New Roman" w:hAnsi="Times New Roman" w:cs="Times New Roman"/>
          <w:sz w:val="24"/>
          <w:szCs w:val="24"/>
        </w:rPr>
      </w:pPr>
    </w:p>
    <w:p w14:paraId="5B3664FA" w14:textId="50CCB1B2" w:rsidR="00265F3D" w:rsidRDefault="007228DB" w:rsidP="00265F3D">
      <w:pPr>
        <w:rPr>
          <w:rFonts w:ascii="Times New Roman" w:hAnsi="Times New Roman" w:cs="Times New Roman"/>
          <w:sz w:val="24"/>
          <w:szCs w:val="24"/>
        </w:rPr>
      </w:pPr>
      <w:r>
        <w:rPr>
          <w:rFonts w:ascii="Times New Roman" w:hAnsi="Times New Roman" w:cs="Times New Roman"/>
          <w:sz w:val="24"/>
          <w:szCs w:val="24"/>
        </w:rPr>
        <w:t xml:space="preserve">The Mueller Report cited ten items that could have been used as reasons to impeach. It </w:t>
      </w:r>
      <w:r w:rsidR="00265F3D">
        <w:rPr>
          <w:rFonts w:ascii="Times New Roman" w:hAnsi="Times New Roman" w:cs="Times New Roman"/>
          <w:sz w:val="24"/>
          <w:szCs w:val="24"/>
        </w:rPr>
        <w:t xml:space="preserve">revealed the Trump Regime culture of </w:t>
      </w:r>
      <w:r w:rsidR="0082713D" w:rsidRPr="0082713D">
        <w:rPr>
          <w:rFonts w:ascii="Times New Roman" w:hAnsi="Times New Roman" w:cs="Times New Roman"/>
          <w:sz w:val="24"/>
          <w:szCs w:val="24"/>
        </w:rPr>
        <w:t xml:space="preserve">lying </w:t>
      </w:r>
      <w:r w:rsidR="00265F3D">
        <w:rPr>
          <w:rFonts w:ascii="Times New Roman" w:hAnsi="Times New Roman" w:cs="Times New Roman"/>
          <w:sz w:val="24"/>
          <w:szCs w:val="24"/>
        </w:rPr>
        <w:t xml:space="preserve">and cover ups. It provided evidence that </w:t>
      </w:r>
      <w:r w:rsidR="0082713D" w:rsidRPr="0082713D">
        <w:rPr>
          <w:rFonts w:ascii="Times New Roman" w:hAnsi="Times New Roman" w:cs="Times New Roman"/>
          <w:sz w:val="24"/>
          <w:szCs w:val="24"/>
        </w:rPr>
        <w:t>the President orde</w:t>
      </w:r>
      <w:r w:rsidR="00265F3D">
        <w:rPr>
          <w:rFonts w:ascii="Times New Roman" w:hAnsi="Times New Roman" w:cs="Times New Roman"/>
          <w:sz w:val="24"/>
          <w:szCs w:val="24"/>
        </w:rPr>
        <w:t xml:space="preserve">red his federal government </w:t>
      </w:r>
      <w:r w:rsidR="0082713D" w:rsidRPr="0082713D">
        <w:rPr>
          <w:rFonts w:ascii="Times New Roman" w:hAnsi="Times New Roman" w:cs="Times New Roman"/>
          <w:sz w:val="24"/>
          <w:szCs w:val="24"/>
        </w:rPr>
        <w:t>to lie and to carry out dubious and unethical acts</w:t>
      </w:r>
      <w:r w:rsidR="00265F3D">
        <w:rPr>
          <w:rFonts w:ascii="Times New Roman" w:hAnsi="Times New Roman" w:cs="Times New Roman"/>
          <w:sz w:val="24"/>
          <w:szCs w:val="24"/>
        </w:rPr>
        <w:t xml:space="preserve">. </w:t>
      </w:r>
      <w:r w:rsidR="00265F3D" w:rsidRPr="00265F3D">
        <w:rPr>
          <w:rFonts w:ascii="Times New Roman" w:hAnsi="Times New Roman" w:cs="Times New Roman"/>
          <w:sz w:val="24"/>
          <w:szCs w:val="24"/>
        </w:rPr>
        <w:t xml:space="preserve">Trump </w:t>
      </w:r>
      <w:r w:rsidR="00265F3D">
        <w:rPr>
          <w:rFonts w:ascii="Times New Roman" w:hAnsi="Times New Roman" w:cs="Times New Roman"/>
          <w:sz w:val="24"/>
          <w:szCs w:val="24"/>
        </w:rPr>
        <w:t xml:space="preserve">also </w:t>
      </w:r>
      <w:r w:rsidR="00265F3D" w:rsidRPr="00265F3D">
        <w:rPr>
          <w:rFonts w:ascii="Times New Roman" w:hAnsi="Times New Roman" w:cs="Times New Roman"/>
          <w:sz w:val="24"/>
          <w:szCs w:val="24"/>
        </w:rPr>
        <w:t xml:space="preserve">attempted to obstruct justice by interfering in former FBI Director James Comey’s investigations into the Trump campaign’s potential ties to Russia. </w:t>
      </w:r>
      <w:r w:rsidR="00265F3D">
        <w:rPr>
          <w:rFonts w:ascii="Times New Roman" w:hAnsi="Times New Roman" w:cs="Times New Roman"/>
          <w:sz w:val="24"/>
          <w:szCs w:val="24"/>
        </w:rPr>
        <w:t xml:space="preserve">He then asked for </w:t>
      </w:r>
      <w:r w:rsidR="00265F3D" w:rsidRPr="00265F3D">
        <w:rPr>
          <w:rFonts w:ascii="Times New Roman" w:hAnsi="Times New Roman" w:cs="Times New Roman"/>
          <w:sz w:val="24"/>
          <w:szCs w:val="24"/>
        </w:rPr>
        <w:t xml:space="preserve">Comey’s </w:t>
      </w:r>
      <w:r w:rsidR="00265F3D">
        <w:rPr>
          <w:rFonts w:ascii="Times New Roman" w:hAnsi="Times New Roman" w:cs="Times New Roman"/>
          <w:sz w:val="24"/>
          <w:szCs w:val="24"/>
        </w:rPr>
        <w:t xml:space="preserve">complete </w:t>
      </w:r>
      <w:r w:rsidR="00265F3D" w:rsidRPr="00265F3D">
        <w:rPr>
          <w:rFonts w:ascii="Times New Roman" w:hAnsi="Times New Roman" w:cs="Times New Roman"/>
          <w:sz w:val="24"/>
          <w:szCs w:val="24"/>
        </w:rPr>
        <w:t>loyalty and asked Comey inappropriate questions about the investigation</w:t>
      </w:r>
      <w:r w:rsidR="00265F3D">
        <w:rPr>
          <w:rFonts w:ascii="Times New Roman" w:hAnsi="Times New Roman" w:cs="Times New Roman"/>
          <w:sz w:val="24"/>
          <w:szCs w:val="24"/>
        </w:rPr>
        <w:t xml:space="preserve">. In addition, </w:t>
      </w:r>
      <w:r w:rsidR="00265F3D" w:rsidRPr="00265F3D">
        <w:rPr>
          <w:rFonts w:ascii="Times New Roman" w:hAnsi="Times New Roman" w:cs="Times New Roman"/>
          <w:sz w:val="24"/>
          <w:szCs w:val="24"/>
        </w:rPr>
        <w:t>Trump openly admitted to NBC News’ Lester Holt that he fired Comey because he was unhappy that the Russia investigation continued.</w:t>
      </w:r>
    </w:p>
    <w:p w14:paraId="7705938A" w14:textId="77777777" w:rsidR="00265F3D" w:rsidRDefault="00265F3D" w:rsidP="00265F3D">
      <w:pPr>
        <w:rPr>
          <w:rFonts w:ascii="Times New Roman" w:hAnsi="Times New Roman" w:cs="Times New Roman"/>
          <w:sz w:val="24"/>
          <w:szCs w:val="24"/>
        </w:rPr>
      </w:pPr>
      <w:r>
        <w:rPr>
          <w:rFonts w:ascii="Times New Roman" w:hAnsi="Times New Roman" w:cs="Times New Roman"/>
          <w:sz w:val="24"/>
          <w:szCs w:val="24"/>
        </w:rPr>
        <w:t xml:space="preserve">Trump refused to divest from his businesses which continue to line his pockets. His refusal is a clear violation of the </w:t>
      </w:r>
      <w:r w:rsidR="007228DB" w:rsidRPr="007228DB">
        <w:rPr>
          <w:rFonts w:ascii="Times New Roman" w:hAnsi="Times New Roman" w:cs="Times New Roman"/>
          <w:sz w:val="24"/>
          <w:szCs w:val="24"/>
        </w:rPr>
        <w:t>Domestic Emoluments clause and the Foreign Emoluments Clause of the Constitution, which prevent the president from receiving payments from state or foreign governments due to the conflicts of interest those payments create</w:t>
      </w:r>
      <w:r>
        <w:rPr>
          <w:rFonts w:ascii="Times New Roman" w:hAnsi="Times New Roman" w:cs="Times New Roman"/>
          <w:sz w:val="24"/>
          <w:szCs w:val="24"/>
        </w:rPr>
        <w:t xml:space="preserve">. </w:t>
      </w:r>
    </w:p>
    <w:p w14:paraId="636E49F6" w14:textId="54246465" w:rsidR="007228DB" w:rsidRDefault="00265F3D" w:rsidP="00265F3D">
      <w:pPr>
        <w:rPr>
          <w:rFonts w:ascii="Times New Roman" w:hAnsi="Times New Roman" w:cs="Times New Roman"/>
          <w:sz w:val="24"/>
          <w:szCs w:val="24"/>
        </w:rPr>
      </w:pPr>
      <w:r>
        <w:rPr>
          <w:rFonts w:ascii="Times New Roman" w:hAnsi="Times New Roman" w:cs="Times New Roman"/>
          <w:sz w:val="24"/>
          <w:szCs w:val="24"/>
        </w:rPr>
        <w:t xml:space="preserve">The House Democrats failed to include the full list of possible impeachment articles for political reasons. They thought the public would get confused if too many issues were raised. </w:t>
      </w:r>
    </w:p>
    <w:p w14:paraId="132C6AE9" w14:textId="2A0E158F" w:rsidR="00265F3D" w:rsidRDefault="00265F3D" w:rsidP="00265F3D">
      <w:pPr>
        <w:rPr>
          <w:rFonts w:ascii="Times New Roman" w:hAnsi="Times New Roman" w:cs="Times New Roman"/>
          <w:sz w:val="24"/>
          <w:szCs w:val="24"/>
        </w:rPr>
      </w:pPr>
    </w:p>
    <w:p w14:paraId="795DC92A" w14:textId="73A2884C" w:rsidR="00265F3D" w:rsidRDefault="00265F3D" w:rsidP="00265F3D">
      <w:pPr>
        <w:rPr>
          <w:rFonts w:ascii="Times New Roman" w:hAnsi="Times New Roman" w:cs="Times New Roman"/>
          <w:sz w:val="24"/>
          <w:szCs w:val="24"/>
        </w:rPr>
      </w:pPr>
      <w:r>
        <w:rPr>
          <w:rFonts w:ascii="Times New Roman" w:hAnsi="Times New Roman" w:cs="Times New Roman"/>
          <w:sz w:val="24"/>
          <w:szCs w:val="24"/>
        </w:rPr>
        <w:t xml:space="preserve">It remains to be seen what the political results will flow from the days and days of public testimony, the </w:t>
      </w:r>
      <w:proofErr w:type="gramStart"/>
      <w:r>
        <w:rPr>
          <w:rFonts w:ascii="Times New Roman" w:hAnsi="Times New Roman" w:cs="Times New Roman"/>
          <w:sz w:val="24"/>
          <w:szCs w:val="24"/>
        </w:rPr>
        <w:t>partisans</w:t>
      </w:r>
      <w:proofErr w:type="gramEnd"/>
      <w:r>
        <w:rPr>
          <w:rFonts w:ascii="Times New Roman" w:hAnsi="Times New Roman" w:cs="Times New Roman"/>
          <w:sz w:val="24"/>
          <w:szCs w:val="24"/>
        </w:rPr>
        <w:t xml:space="preserve"> votes, and the refusal of the Republicans to hear witnesses in the Senate. </w:t>
      </w:r>
    </w:p>
    <w:p w14:paraId="3D53BBDA" w14:textId="505A77EE" w:rsidR="00265F3D" w:rsidRDefault="00265F3D" w:rsidP="00265F3D">
      <w:pPr>
        <w:rPr>
          <w:rFonts w:ascii="Times New Roman" w:hAnsi="Times New Roman" w:cs="Times New Roman"/>
          <w:sz w:val="24"/>
          <w:szCs w:val="24"/>
        </w:rPr>
      </w:pPr>
    </w:p>
    <w:p w14:paraId="39B7C838" w14:textId="64163BD2" w:rsidR="00265F3D" w:rsidRPr="00265F3D" w:rsidRDefault="00265F3D" w:rsidP="00265F3D">
      <w:pPr>
        <w:rPr>
          <w:rFonts w:ascii="Times New Roman" w:hAnsi="Times New Roman" w:cs="Times New Roman"/>
          <w:b/>
          <w:bCs/>
          <w:sz w:val="24"/>
          <w:szCs w:val="24"/>
        </w:rPr>
      </w:pPr>
      <w:r w:rsidRPr="00265F3D">
        <w:rPr>
          <w:rFonts w:ascii="Times New Roman" w:hAnsi="Times New Roman" w:cs="Times New Roman"/>
          <w:b/>
          <w:bCs/>
          <w:sz w:val="24"/>
          <w:szCs w:val="24"/>
        </w:rPr>
        <w:lastRenderedPageBreak/>
        <w:t>Iowa Caucus</w:t>
      </w:r>
    </w:p>
    <w:p w14:paraId="4401C686" w14:textId="6E96D693" w:rsidR="00265F3D" w:rsidRDefault="00265F3D" w:rsidP="00265F3D">
      <w:pPr>
        <w:rPr>
          <w:rFonts w:ascii="Times New Roman" w:hAnsi="Times New Roman" w:cs="Times New Roman"/>
          <w:sz w:val="24"/>
          <w:szCs w:val="24"/>
        </w:rPr>
      </w:pPr>
    </w:p>
    <w:p w14:paraId="2BB2B3A0" w14:textId="3137E2D4" w:rsidR="00007CE3" w:rsidRDefault="00007CE3" w:rsidP="00265F3D">
      <w:pPr>
        <w:rPr>
          <w:rFonts w:ascii="Times New Roman" w:hAnsi="Times New Roman" w:cs="Times New Roman"/>
          <w:sz w:val="24"/>
          <w:szCs w:val="24"/>
        </w:rPr>
      </w:pPr>
      <w:r>
        <w:rPr>
          <w:rFonts w:ascii="Times New Roman" w:hAnsi="Times New Roman" w:cs="Times New Roman"/>
          <w:sz w:val="24"/>
          <w:szCs w:val="24"/>
        </w:rPr>
        <w:t xml:space="preserve">The Iowa Caucus turned out to be a mess. Not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caucus sites seemed to have followed all    the rules with regard to how voting would take place and how votes were counted. A breakdown of the app used and the flooding of the Democratic state office phone lines by Trump supporters led to very late public returns. </w:t>
      </w:r>
      <w:r w:rsidR="00955B68">
        <w:rPr>
          <w:rFonts w:ascii="Times New Roman" w:hAnsi="Times New Roman" w:cs="Times New Roman"/>
          <w:sz w:val="24"/>
          <w:szCs w:val="24"/>
        </w:rPr>
        <w:t xml:space="preserve">Although it is clear the Sander and Buttigieg were essentially tied (with 97% of the vote in, both were listed as having 11 delegates and Warren receiving 5), the press wanted to call a winner. </w:t>
      </w:r>
      <w:r w:rsidR="00B64CA3">
        <w:rPr>
          <w:rFonts w:ascii="Times New Roman" w:hAnsi="Times New Roman" w:cs="Times New Roman"/>
          <w:sz w:val="24"/>
          <w:szCs w:val="24"/>
        </w:rPr>
        <w:t xml:space="preserve">It may turn out that Buttigieg receives a couple more state delegate equivalents (SDEs) and Sanders receives the most first and final vote totals. This happens </w:t>
      </w:r>
      <w:proofErr w:type="gramStart"/>
      <w:r w:rsidR="00B64CA3">
        <w:rPr>
          <w:rFonts w:ascii="Times New Roman" w:hAnsi="Times New Roman" w:cs="Times New Roman"/>
          <w:sz w:val="24"/>
          <w:szCs w:val="24"/>
        </w:rPr>
        <w:t>due to the fact that</w:t>
      </w:r>
      <w:proofErr w:type="gramEnd"/>
      <w:r w:rsidR="00B64CA3">
        <w:rPr>
          <w:rFonts w:ascii="Times New Roman" w:hAnsi="Times New Roman" w:cs="Times New Roman"/>
          <w:sz w:val="24"/>
          <w:szCs w:val="24"/>
        </w:rPr>
        <w:t xml:space="preserve"> some smaller get caucus get more proportional PDEs for the same total vote.  </w:t>
      </w:r>
    </w:p>
    <w:p w14:paraId="4805A406" w14:textId="6FFAC3B9" w:rsidR="005B57F5" w:rsidRDefault="005B57F5" w:rsidP="00265F3D">
      <w:pPr>
        <w:rPr>
          <w:rFonts w:ascii="Times New Roman" w:hAnsi="Times New Roman" w:cs="Times New Roman"/>
          <w:sz w:val="24"/>
          <w:szCs w:val="24"/>
        </w:rPr>
      </w:pPr>
      <w:r>
        <w:rPr>
          <w:rFonts w:ascii="Times New Roman" w:hAnsi="Times New Roman" w:cs="Times New Roman"/>
          <w:sz w:val="24"/>
          <w:szCs w:val="24"/>
        </w:rPr>
        <w:t xml:space="preserve">In the </w:t>
      </w:r>
      <w:r w:rsidRPr="005B57F5">
        <w:rPr>
          <w:rFonts w:ascii="Times New Roman" w:hAnsi="Times New Roman" w:cs="Times New Roman"/>
          <w:b/>
          <w:bCs/>
          <w:sz w:val="24"/>
          <w:szCs w:val="24"/>
        </w:rPr>
        <w:t>initial preference</w:t>
      </w:r>
      <w:r>
        <w:rPr>
          <w:rFonts w:ascii="Times New Roman" w:hAnsi="Times New Roman" w:cs="Times New Roman"/>
          <w:sz w:val="24"/>
          <w:szCs w:val="24"/>
        </w:rPr>
        <w:t xml:space="preserve"> results (the raw vote totals at the first stage of the caucus):</w:t>
      </w:r>
    </w:p>
    <w:p w14:paraId="02339163" w14:textId="6EB20C8C" w:rsidR="005B57F5" w:rsidRDefault="005B57F5" w:rsidP="00265F3D">
      <w:pPr>
        <w:rPr>
          <w:rFonts w:ascii="Times New Roman" w:hAnsi="Times New Roman" w:cs="Times New Roman"/>
          <w:sz w:val="24"/>
          <w:szCs w:val="24"/>
        </w:rPr>
      </w:pPr>
      <w:r>
        <w:rPr>
          <w:rFonts w:ascii="Times New Roman" w:hAnsi="Times New Roman" w:cs="Times New Roman"/>
          <w:sz w:val="24"/>
          <w:szCs w:val="24"/>
        </w:rPr>
        <w:t>Sanders</w:t>
      </w:r>
      <w:r>
        <w:rPr>
          <w:rFonts w:ascii="Times New Roman" w:hAnsi="Times New Roman" w:cs="Times New Roman"/>
          <w:sz w:val="24"/>
          <w:szCs w:val="24"/>
        </w:rPr>
        <w:tab/>
      </w:r>
      <w:r>
        <w:rPr>
          <w:rFonts w:ascii="Times New Roman" w:hAnsi="Times New Roman" w:cs="Times New Roman"/>
          <w:sz w:val="24"/>
          <w:szCs w:val="24"/>
        </w:rPr>
        <w:tab/>
        <w:t>43,671</w:t>
      </w:r>
    </w:p>
    <w:p w14:paraId="3F985770" w14:textId="4ED65D80" w:rsidR="005B57F5" w:rsidRDefault="005B57F5" w:rsidP="00265F3D">
      <w:pPr>
        <w:rPr>
          <w:rFonts w:ascii="Times New Roman" w:hAnsi="Times New Roman" w:cs="Times New Roman"/>
          <w:sz w:val="24"/>
          <w:szCs w:val="24"/>
        </w:rPr>
      </w:pPr>
      <w:r>
        <w:rPr>
          <w:rFonts w:ascii="Times New Roman" w:hAnsi="Times New Roman" w:cs="Times New Roman"/>
          <w:sz w:val="24"/>
          <w:szCs w:val="24"/>
        </w:rPr>
        <w:t>Buttigieg</w:t>
      </w:r>
      <w:r>
        <w:rPr>
          <w:rFonts w:ascii="Times New Roman" w:hAnsi="Times New Roman" w:cs="Times New Roman"/>
          <w:sz w:val="24"/>
          <w:szCs w:val="24"/>
        </w:rPr>
        <w:tab/>
      </w:r>
      <w:r>
        <w:rPr>
          <w:rFonts w:ascii="Times New Roman" w:hAnsi="Times New Roman" w:cs="Times New Roman"/>
          <w:sz w:val="24"/>
          <w:szCs w:val="24"/>
        </w:rPr>
        <w:tab/>
        <w:t>37,557</w:t>
      </w:r>
    </w:p>
    <w:p w14:paraId="10CDD7F9" w14:textId="5AEF31EA" w:rsidR="005B57F5" w:rsidRDefault="005B57F5" w:rsidP="00265F3D">
      <w:pPr>
        <w:rPr>
          <w:rFonts w:ascii="Times New Roman" w:hAnsi="Times New Roman" w:cs="Times New Roman"/>
          <w:sz w:val="24"/>
          <w:szCs w:val="24"/>
        </w:rPr>
      </w:pPr>
      <w:r>
        <w:rPr>
          <w:rFonts w:ascii="Times New Roman" w:hAnsi="Times New Roman" w:cs="Times New Roman"/>
          <w:sz w:val="24"/>
          <w:szCs w:val="24"/>
        </w:rPr>
        <w:t>Warren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32,533</w:t>
      </w:r>
    </w:p>
    <w:p w14:paraId="255AD705" w14:textId="680C7F41" w:rsidR="005B57F5" w:rsidRDefault="005B57F5" w:rsidP="00265F3D">
      <w:pPr>
        <w:rPr>
          <w:rFonts w:ascii="Times New Roman" w:hAnsi="Times New Roman" w:cs="Times New Roman"/>
          <w:sz w:val="24"/>
          <w:szCs w:val="24"/>
        </w:rPr>
      </w:pPr>
      <w:r>
        <w:rPr>
          <w:rFonts w:ascii="Times New Roman" w:hAnsi="Times New Roman" w:cs="Times New Roman"/>
          <w:sz w:val="24"/>
          <w:szCs w:val="24"/>
        </w:rPr>
        <w:t>Biden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26,384</w:t>
      </w:r>
    </w:p>
    <w:p w14:paraId="427ADEB8" w14:textId="5713051A" w:rsidR="005B57F5" w:rsidRDefault="005B57F5" w:rsidP="00265F3D">
      <w:pPr>
        <w:rPr>
          <w:rFonts w:ascii="Times New Roman" w:hAnsi="Times New Roman" w:cs="Times New Roman"/>
          <w:sz w:val="24"/>
          <w:szCs w:val="24"/>
        </w:rPr>
      </w:pPr>
      <w:r>
        <w:rPr>
          <w:rFonts w:ascii="Times New Roman" w:hAnsi="Times New Roman" w:cs="Times New Roman"/>
          <w:sz w:val="24"/>
          <w:szCs w:val="24"/>
        </w:rPr>
        <w:t>Klobuchar</w:t>
      </w:r>
      <w:r>
        <w:rPr>
          <w:rFonts w:ascii="Times New Roman" w:hAnsi="Times New Roman" w:cs="Times New Roman"/>
          <w:sz w:val="24"/>
          <w:szCs w:val="24"/>
        </w:rPr>
        <w:tab/>
      </w:r>
      <w:r>
        <w:rPr>
          <w:rFonts w:ascii="Times New Roman" w:hAnsi="Times New Roman" w:cs="Times New Roman"/>
          <w:sz w:val="24"/>
          <w:szCs w:val="24"/>
        </w:rPr>
        <w:tab/>
        <w:t>22,469</w:t>
      </w:r>
    </w:p>
    <w:p w14:paraId="0FB78EB7" w14:textId="25355DD3" w:rsidR="005B57F5" w:rsidRDefault="005B57F5" w:rsidP="00265F3D">
      <w:pPr>
        <w:rPr>
          <w:rFonts w:ascii="Times New Roman" w:hAnsi="Times New Roman" w:cs="Times New Roman"/>
          <w:sz w:val="24"/>
          <w:szCs w:val="24"/>
        </w:rPr>
      </w:pPr>
      <w:r>
        <w:rPr>
          <w:rFonts w:ascii="Times New Roman" w:hAnsi="Times New Roman" w:cs="Times New Roman"/>
          <w:sz w:val="24"/>
          <w:szCs w:val="24"/>
        </w:rPr>
        <w:t xml:space="preserve">In the </w:t>
      </w:r>
      <w:r w:rsidRPr="005B57F5">
        <w:rPr>
          <w:rFonts w:ascii="Times New Roman" w:hAnsi="Times New Roman" w:cs="Times New Roman"/>
          <w:b/>
          <w:bCs/>
          <w:sz w:val="24"/>
          <w:szCs w:val="24"/>
        </w:rPr>
        <w:t>reallocated preferences</w:t>
      </w:r>
      <w:r>
        <w:rPr>
          <w:rFonts w:ascii="Times New Roman" w:hAnsi="Times New Roman" w:cs="Times New Roman"/>
          <w:sz w:val="24"/>
          <w:szCs w:val="24"/>
        </w:rPr>
        <w:t xml:space="preserve"> (raw votes after shifting)</w:t>
      </w:r>
    </w:p>
    <w:p w14:paraId="3A21AE64" w14:textId="77777777" w:rsidR="005B57F5" w:rsidRDefault="005B57F5" w:rsidP="00265F3D">
      <w:pPr>
        <w:rPr>
          <w:rFonts w:ascii="Times New Roman" w:hAnsi="Times New Roman" w:cs="Times New Roman"/>
          <w:sz w:val="24"/>
          <w:szCs w:val="24"/>
        </w:rPr>
      </w:pPr>
      <w:r>
        <w:rPr>
          <w:rFonts w:ascii="Times New Roman" w:hAnsi="Times New Roman" w:cs="Times New Roman"/>
          <w:sz w:val="24"/>
          <w:szCs w:val="24"/>
        </w:rPr>
        <w:t>Sanders</w:t>
      </w:r>
      <w:r>
        <w:rPr>
          <w:rFonts w:ascii="Times New Roman" w:hAnsi="Times New Roman" w:cs="Times New Roman"/>
          <w:sz w:val="24"/>
          <w:szCs w:val="24"/>
        </w:rPr>
        <w:tab/>
      </w:r>
      <w:r>
        <w:rPr>
          <w:rFonts w:ascii="Times New Roman" w:hAnsi="Times New Roman" w:cs="Times New Roman"/>
          <w:sz w:val="24"/>
          <w:szCs w:val="24"/>
        </w:rPr>
        <w:tab/>
        <w:t>45,826</w:t>
      </w:r>
    </w:p>
    <w:p w14:paraId="11A4C2AF" w14:textId="77777777" w:rsidR="005B57F5" w:rsidRDefault="005B57F5" w:rsidP="00265F3D">
      <w:pPr>
        <w:rPr>
          <w:rFonts w:ascii="Times New Roman" w:hAnsi="Times New Roman" w:cs="Times New Roman"/>
          <w:sz w:val="24"/>
          <w:szCs w:val="24"/>
        </w:rPr>
      </w:pPr>
      <w:r>
        <w:rPr>
          <w:rFonts w:ascii="Times New Roman" w:hAnsi="Times New Roman" w:cs="Times New Roman"/>
          <w:sz w:val="24"/>
          <w:szCs w:val="24"/>
        </w:rPr>
        <w:t>Buttigieg</w:t>
      </w:r>
      <w:r>
        <w:rPr>
          <w:rFonts w:ascii="Times New Roman" w:hAnsi="Times New Roman" w:cs="Times New Roman"/>
          <w:sz w:val="24"/>
          <w:szCs w:val="24"/>
        </w:rPr>
        <w:tab/>
      </w:r>
      <w:r>
        <w:rPr>
          <w:rFonts w:ascii="Times New Roman" w:hAnsi="Times New Roman" w:cs="Times New Roman"/>
          <w:sz w:val="24"/>
          <w:szCs w:val="24"/>
        </w:rPr>
        <w:tab/>
        <w:t>43,195</w:t>
      </w:r>
    </w:p>
    <w:p w14:paraId="65FE79C4" w14:textId="77777777" w:rsidR="005B57F5" w:rsidRDefault="005B57F5" w:rsidP="00265F3D">
      <w:pPr>
        <w:rPr>
          <w:rFonts w:ascii="Times New Roman" w:hAnsi="Times New Roman" w:cs="Times New Roman"/>
          <w:sz w:val="24"/>
          <w:szCs w:val="24"/>
        </w:rPr>
      </w:pPr>
      <w:r>
        <w:rPr>
          <w:rFonts w:ascii="Times New Roman" w:hAnsi="Times New Roman" w:cs="Times New Roman"/>
          <w:sz w:val="24"/>
          <w:szCs w:val="24"/>
        </w:rPr>
        <w:t>Warren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34,771</w:t>
      </w:r>
    </w:p>
    <w:p w14:paraId="70651376" w14:textId="77777777" w:rsidR="005B57F5" w:rsidRDefault="005B57F5" w:rsidP="00265F3D">
      <w:pPr>
        <w:rPr>
          <w:rFonts w:ascii="Times New Roman" w:hAnsi="Times New Roman" w:cs="Times New Roman"/>
          <w:sz w:val="24"/>
          <w:szCs w:val="24"/>
        </w:rPr>
      </w:pPr>
      <w:r>
        <w:rPr>
          <w:rFonts w:ascii="Times New Roman" w:hAnsi="Times New Roman" w:cs="Times New Roman"/>
          <w:sz w:val="24"/>
          <w:szCs w:val="24"/>
        </w:rPr>
        <w:t>Biden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23,691</w:t>
      </w:r>
    </w:p>
    <w:p w14:paraId="7F6FEFB8" w14:textId="77777777" w:rsidR="005B57F5" w:rsidRDefault="005B57F5" w:rsidP="00265F3D">
      <w:pPr>
        <w:rPr>
          <w:rFonts w:ascii="Times New Roman" w:hAnsi="Times New Roman" w:cs="Times New Roman"/>
          <w:sz w:val="24"/>
          <w:szCs w:val="24"/>
        </w:rPr>
      </w:pPr>
      <w:r>
        <w:rPr>
          <w:rFonts w:ascii="Times New Roman" w:hAnsi="Times New Roman" w:cs="Times New Roman"/>
          <w:sz w:val="24"/>
          <w:szCs w:val="24"/>
        </w:rPr>
        <w:t>Klobuchar</w:t>
      </w:r>
      <w:r>
        <w:rPr>
          <w:rFonts w:ascii="Times New Roman" w:hAnsi="Times New Roman" w:cs="Times New Roman"/>
          <w:sz w:val="24"/>
          <w:szCs w:val="24"/>
        </w:rPr>
        <w:tab/>
      </w:r>
      <w:r>
        <w:rPr>
          <w:rFonts w:ascii="Times New Roman" w:hAnsi="Times New Roman" w:cs="Times New Roman"/>
          <w:sz w:val="24"/>
          <w:szCs w:val="24"/>
        </w:rPr>
        <w:tab/>
        <w:t>21,181</w:t>
      </w:r>
    </w:p>
    <w:p w14:paraId="1AC381F9" w14:textId="77777777" w:rsidR="005B57F5" w:rsidRPr="005B57F5" w:rsidRDefault="005B57F5" w:rsidP="00265F3D">
      <w:pPr>
        <w:rPr>
          <w:rFonts w:ascii="Times New Roman" w:hAnsi="Times New Roman" w:cs="Times New Roman"/>
          <w:b/>
          <w:bCs/>
          <w:sz w:val="24"/>
          <w:szCs w:val="24"/>
        </w:rPr>
      </w:pPr>
      <w:r w:rsidRPr="005B57F5">
        <w:rPr>
          <w:rFonts w:ascii="Times New Roman" w:hAnsi="Times New Roman" w:cs="Times New Roman"/>
          <w:b/>
          <w:bCs/>
          <w:sz w:val="24"/>
          <w:szCs w:val="24"/>
        </w:rPr>
        <w:t>State Delegate Equivalents</w:t>
      </w:r>
    </w:p>
    <w:p w14:paraId="3E68B904" w14:textId="77777777" w:rsidR="005B57F5" w:rsidRDefault="005B57F5" w:rsidP="005B57F5">
      <w:pPr>
        <w:rPr>
          <w:rFonts w:ascii="Times New Roman" w:hAnsi="Times New Roman" w:cs="Times New Roman"/>
          <w:sz w:val="24"/>
          <w:szCs w:val="24"/>
        </w:rPr>
      </w:pPr>
      <w:r>
        <w:rPr>
          <w:rFonts w:ascii="Times New Roman" w:hAnsi="Times New Roman" w:cs="Times New Roman"/>
          <w:sz w:val="24"/>
          <w:szCs w:val="24"/>
        </w:rPr>
        <w:t>Buttigieg</w:t>
      </w:r>
      <w:r>
        <w:rPr>
          <w:rFonts w:ascii="Times New Roman" w:hAnsi="Times New Roman" w:cs="Times New Roman"/>
          <w:sz w:val="24"/>
          <w:szCs w:val="24"/>
        </w:rPr>
        <w:tab/>
      </w:r>
      <w:r>
        <w:rPr>
          <w:rFonts w:ascii="Times New Roman" w:hAnsi="Times New Roman" w:cs="Times New Roman"/>
          <w:sz w:val="24"/>
          <w:szCs w:val="24"/>
        </w:rPr>
        <w:tab/>
        <w:t>26.2%</w:t>
      </w:r>
    </w:p>
    <w:p w14:paraId="2D33F7D6" w14:textId="449E565A" w:rsidR="005B57F5" w:rsidRDefault="005B57F5" w:rsidP="00265F3D">
      <w:pPr>
        <w:rPr>
          <w:rFonts w:ascii="Times New Roman" w:hAnsi="Times New Roman" w:cs="Times New Roman"/>
          <w:sz w:val="24"/>
          <w:szCs w:val="24"/>
        </w:rPr>
      </w:pPr>
      <w:r>
        <w:rPr>
          <w:rFonts w:ascii="Times New Roman" w:hAnsi="Times New Roman" w:cs="Times New Roman"/>
          <w:sz w:val="24"/>
          <w:szCs w:val="24"/>
        </w:rPr>
        <w:t>Sanders</w:t>
      </w:r>
      <w:r>
        <w:rPr>
          <w:rFonts w:ascii="Times New Roman" w:hAnsi="Times New Roman" w:cs="Times New Roman"/>
          <w:sz w:val="24"/>
          <w:szCs w:val="24"/>
        </w:rPr>
        <w:tab/>
      </w:r>
      <w:r>
        <w:rPr>
          <w:rFonts w:ascii="Times New Roman" w:hAnsi="Times New Roman" w:cs="Times New Roman"/>
          <w:sz w:val="24"/>
          <w:szCs w:val="24"/>
        </w:rPr>
        <w:tab/>
        <w:t>26.1%</w:t>
      </w:r>
    </w:p>
    <w:p w14:paraId="0C4E5BD7" w14:textId="77777777" w:rsidR="005B57F5" w:rsidRDefault="005B57F5" w:rsidP="00265F3D">
      <w:pPr>
        <w:rPr>
          <w:rFonts w:ascii="Times New Roman" w:hAnsi="Times New Roman" w:cs="Times New Roman"/>
          <w:sz w:val="24"/>
          <w:szCs w:val="24"/>
        </w:rPr>
      </w:pPr>
      <w:r>
        <w:rPr>
          <w:rFonts w:ascii="Times New Roman" w:hAnsi="Times New Roman" w:cs="Times New Roman"/>
          <w:sz w:val="24"/>
          <w:szCs w:val="24"/>
        </w:rPr>
        <w:t>Warren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w:t>
      </w:r>
    </w:p>
    <w:p w14:paraId="09EA3D24" w14:textId="77777777" w:rsidR="005B57F5" w:rsidRDefault="005B57F5" w:rsidP="00265F3D">
      <w:pPr>
        <w:rPr>
          <w:rFonts w:ascii="Times New Roman" w:hAnsi="Times New Roman" w:cs="Times New Roman"/>
          <w:sz w:val="24"/>
          <w:szCs w:val="24"/>
        </w:rPr>
      </w:pPr>
      <w:r>
        <w:rPr>
          <w:rFonts w:ascii="Times New Roman" w:hAnsi="Times New Roman" w:cs="Times New Roman"/>
          <w:sz w:val="24"/>
          <w:szCs w:val="24"/>
        </w:rPr>
        <w:t>Biden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15.8%</w:t>
      </w:r>
    </w:p>
    <w:p w14:paraId="5DA601C2" w14:textId="77777777" w:rsidR="005B57F5" w:rsidRDefault="005B57F5" w:rsidP="00265F3D">
      <w:pPr>
        <w:rPr>
          <w:rFonts w:ascii="Times New Roman" w:hAnsi="Times New Roman" w:cs="Times New Roman"/>
          <w:sz w:val="24"/>
          <w:szCs w:val="24"/>
        </w:rPr>
      </w:pPr>
      <w:r>
        <w:rPr>
          <w:rFonts w:ascii="Times New Roman" w:hAnsi="Times New Roman" w:cs="Times New Roman"/>
          <w:sz w:val="24"/>
          <w:szCs w:val="24"/>
        </w:rPr>
        <w:t>Klobuchar</w:t>
      </w:r>
      <w:r>
        <w:rPr>
          <w:rFonts w:ascii="Times New Roman" w:hAnsi="Times New Roman" w:cs="Times New Roman"/>
          <w:sz w:val="24"/>
          <w:szCs w:val="24"/>
        </w:rPr>
        <w:tab/>
      </w:r>
      <w:r>
        <w:rPr>
          <w:rFonts w:ascii="Times New Roman" w:hAnsi="Times New Roman" w:cs="Times New Roman"/>
          <w:sz w:val="24"/>
          <w:szCs w:val="24"/>
        </w:rPr>
        <w:tab/>
        <w:t>12.3%</w:t>
      </w:r>
    </w:p>
    <w:p w14:paraId="7151B183" w14:textId="76C77A26" w:rsidR="005B57F5" w:rsidRDefault="005B57F5" w:rsidP="00265F3D">
      <w:pPr>
        <w:rPr>
          <w:rFonts w:ascii="Times New Roman" w:hAnsi="Times New Roman" w:cs="Times New Roman"/>
          <w:sz w:val="24"/>
          <w:szCs w:val="24"/>
        </w:rPr>
      </w:pPr>
      <w:r>
        <w:rPr>
          <w:rFonts w:ascii="Times New Roman" w:hAnsi="Times New Roman" w:cs="Times New Roman"/>
          <w:sz w:val="24"/>
          <w:szCs w:val="24"/>
        </w:rPr>
        <w:tab/>
      </w:r>
    </w:p>
    <w:p w14:paraId="0DBA6239" w14:textId="4256D782" w:rsidR="005B57F5" w:rsidRDefault="005B57F5" w:rsidP="00265F3D">
      <w:pPr>
        <w:rPr>
          <w:rFonts w:ascii="Times New Roman" w:hAnsi="Times New Roman" w:cs="Times New Roman"/>
          <w:sz w:val="24"/>
          <w:szCs w:val="24"/>
        </w:rPr>
      </w:pPr>
    </w:p>
    <w:p w14:paraId="189675EA" w14:textId="77777777" w:rsidR="005B57F5" w:rsidRDefault="005B57F5" w:rsidP="00265F3D">
      <w:pPr>
        <w:rPr>
          <w:rFonts w:ascii="Times New Roman" w:hAnsi="Times New Roman" w:cs="Times New Roman"/>
          <w:sz w:val="24"/>
          <w:szCs w:val="24"/>
        </w:rPr>
      </w:pPr>
    </w:p>
    <w:p w14:paraId="09C5F40F" w14:textId="5FA46B93" w:rsidR="00B64CA3" w:rsidRDefault="00B64CA3" w:rsidP="00265F3D">
      <w:pPr>
        <w:rPr>
          <w:rFonts w:ascii="Times New Roman" w:hAnsi="Times New Roman" w:cs="Times New Roman"/>
          <w:sz w:val="24"/>
          <w:szCs w:val="24"/>
        </w:rPr>
      </w:pPr>
      <w:r>
        <w:rPr>
          <w:rFonts w:ascii="Times New Roman" w:hAnsi="Times New Roman" w:cs="Times New Roman"/>
          <w:sz w:val="24"/>
          <w:szCs w:val="24"/>
        </w:rPr>
        <w:lastRenderedPageBreak/>
        <w:t xml:space="preserve">In any case, the total 41 Democratic convention delegates from Iowa have not yet been totally allocated. Iowa represents </w:t>
      </w:r>
      <w:proofErr w:type="gramStart"/>
      <w:r w:rsidR="005B57F5">
        <w:rPr>
          <w:rFonts w:ascii="Times New Roman" w:hAnsi="Times New Roman" w:cs="Times New Roman"/>
          <w:sz w:val="24"/>
          <w:szCs w:val="24"/>
        </w:rPr>
        <w:t xml:space="preserve">about </w:t>
      </w:r>
      <w:r>
        <w:rPr>
          <w:rFonts w:ascii="Times New Roman" w:hAnsi="Times New Roman" w:cs="Times New Roman"/>
          <w:sz w:val="24"/>
          <w:szCs w:val="24"/>
        </w:rPr>
        <w:t xml:space="preserve"> 1</w:t>
      </w:r>
      <w:proofErr w:type="gramEnd"/>
      <w:r>
        <w:rPr>
          <w:rFonts w:ascii="Times New Roman" w:hAnsi="Times New Roman" w:cs="Times New Roman"/>
          <w:sz w:val="24"/>
          <w:szCs w:val="24"/>
        </w:rPr>
        <w:t xml:space="preserve">% of the total convention delegates. Biden may or may not get even one delegate from Iowa. </w:t>
      </w:r>
    </w:p>
    <w:p w14:paraId="37E106B2" w14:textId="53DAC203" w:rsidR="00955B68" w:rsidRDefault="00955B68" w:rsidP="00265F3D">
      <w:pPr>
        <w:rPr>
          <w:rFonts w:ascii="Times New Roman" w:hAnsi="Times New Roman" w:cs="Times New Roman"/>
          <w:sz w:val="24"/>
          <w:szCs w:val="24"/>
        </w:rPr>
      </w:pPr>
      <w:r>
        <w:rPr>
          <w:rFonts w:ascii="Times New Roman" w:hAnsi="Times New Roman" w:cs="Times New Roman"/>
          <w:sz w:val="24"/>
          <w:szCs w:val="24"/>
        </w:rPr>
        <w:t xml:space="preserve">ABC News has reported the </w:t>
      </w:r>
      <w:r w:rsidR="005B57F5">
        <w:rPr>
          <w:rFonts w:ascii="Times New Roman" w:hAnsi="Times New Roman" w:cs="Times New Roman"/>
          <w:sz w:val="24"/>
          <w:szCs w:val="24"/>
        </w:rPr>
        <w:t xml:space="preserve">national </w:t>
      </w:r>
      <w:r w:rsidRPr="005B57F5">
        <w:rPr>
          <w:rFonts w:ascii="Times New Roman" w:hAnsi="Times New Roman" w:cs="Times New Roman"/>
          <w:b/>
          <w:bCs/>
          <w:sz w:val="24"/>
          <w:szCs w:val="24"/>
        </w:rPr>
        <w:t>Super Delegate Count</w:t>
      </w:r>
      <w:r>
        <w:rPr>
          <w:rFonts w:ascii="Times New Roman" w:hAnsi="Times New Roman" w:cs="Times New Roman"/>
          <w:sz w:val="24"/>
          <w:szCs w:val="24"/>
        </w:rPr>
        <w:t xml:space="preserve"> </w:t>
      </w:r>
      <w:r w:rsidR="005B57F5">
        <w:rPr>
          <w:rFonts w:ascii="Times New Roman" w:hAnsi="Times New Roman" w:cs="Times New Roman"/>
          <w:sz w:val="24"/>
          <w:szCs w:val="24"/>
        </w:rPr>
        <w:t xml:space="preserve">(elected officials and </w:t>
      </w:r>
      <w:r w:rsidR="00450B0E">
        <w:rPr>
          <w:rFonts w:ascii="Times New Roman" w:hAnsi="Times New Roman" w:cs="Times New Roman"/>
          <w:sz w:val="24"/>
          <w:szCs w:val="24"/>
        </w:rPr>
        <w:t>other important people who will vote beginning in the second round of voting who have stated their preference</w:t>
      </w:r>
      <w:bookmarkStart w:id="0" w:name="_GoBack"/>
      <w:bookmarkEnd w:id="0"/>
      <w:r w:rsidR="00450B0E">
        <w:rPr>
          <w:rFonts w:ascii="Times New Roman" w:hAnsi="Times New Roman" w:cs="Times New Roman"/>
          <w:sz w:val="24"/>
          <w:szCs w:val="24"/>
        </w:rPr>
        <w:t xml:space="preserve">) </w:t>
      </w:r>
      <w:r>
        <w:rPr>
          <w:rFonts w:ascii="Times New Roman" w:hAnsi="Times New Roman" w:cs="Times New Roman"/>
          <w:sz w:val="24"/>
          <w:szCs w:val="24"/>
        </w:rPr>
        <w:t>at this point is:</w:t>
      </w:r>
    </w:p>
    <w:p w14:paraId="64D1A06B" w14:textId="54D6EA00" w:rsidR="00955B68" w:rsidRDefault="00955B68" w:rsidP="00265F3D">
      <w:pPr>
        <w:rPr>
          <w:rFonts w:ascii="Times New Roman" w:hAnsi="Times New Roman" w:cs="Times New Roman"/>
          <w:sz w:val="24"/>
          <w:szCs w:val="24"/>
        </w:rPr>
      </w:pPr>
      <w:r>
        <w:rPr>
          <w:rFonts w:ascii="Times New Roman" w:hAnsi="Times New Roman" w:cs="Times New Roman"/>
          <w:sz w:val="24"/>
          <w:szCs w:val="24"/>
        </w:rPr>
        <w:t xml:space="preserve">Biden   </w:t>
      </w:r>
      <w:r>
        <w:rPr>
          <w:rFonts w:ascii="Times New Roman" w:hAnsi="Times New Roman" w:cs="Times New Roman"/>
          <w:sz w:val="24"/>
          <w:szCs w:val="24"/>
        </w:rPr>
        <w:tab/>
        <w:t xml:space="preserve"> 68</w:t>
      </w:r>
    </w:p>
    <w:p w14:paraId="35F24DC1" w14:textId="0AF4DFFA" w:rsidR="00955B68" w:rsidRDefault="00955B68" w:rsidP="00265F3D">
      <w:pPr>
        <w:rPr>
          <w:rFonts w:ascii="Times New Roman" w:hAnsi="Times New Roman" w:cs="Times New Roman"/>
          <w:sz w:val="24"/>
          <w:szCs w:val="24"/>
        </w:rPr>
      </w:pPr>
      <w:r>
        <w:rPr>
          <w:rFonts w:ascii="Times New Roman" w:hAnsi="Times New Roman" w:cs="Times New Roman"/>
          <w:sz w:val="24"/>
          <w:szCs w:val="24"/>
        </w:rPr>
        <w:t>Sanders</w:t>
      </w:r>
      <w:r>
        <w:rPr>
          <w:rFonts w:ascii="Times New Roman" w:hAnsi="Times New Roman" w:cs="Times New Roman"/>
          <w:sz w:val="24"/>
          <w:szCs w:val="24"/>
        </w:rPr>
        <w:tab/>
        <w:t>21</w:t>
      </w:r>
    </w:p>
    <w:p w14:paraId="6F413828" w14:textId="25CC2390" w:rsidR="00955B68" w:rsidRDefault="00B64CA3" w:rsidP="00265F3D">
      <w:pPr>
        <w:rPr>
          <w:rFonts w:ascii="Times New Roman" w:hAnsi="Times New Roman" w:cs="Times New Roman"/>
          <w:sz w:val="24"/>
          <w:szCs w:val="24"/>
        </w:rPr>
      </w:pPr>
      <w:r>
        <w:rPr>
          <w:rFonts w:ascii="Times New Roman" w:hAnsi="Times New Roman" w:cs="Times New Roman"/>
          <w:sz w:val="24"/>
          <w:szCs w:val="24"/>
        </w:rPr>
        <w:t>Warren</w:t>
      </w:r>
      <w:r>
        <w:rPr>
          <w:rFonts w:ascii="Times New Roman" w:hAnsi="Times New Roman" w:cs="Times New Roman"/>
          <w:sz w:val="24"/>
          <w:szCs w:val="24"/>
        </w:rPr>
        <w:tab/>
      </w:r>
      <w:r>
        <w:rPr>
          <w:rFonts w:ascii="Times New Roman" w:hAnsi="Times New Roman" w:cs="Times New Roman"/>
          <w:sz w:val="24"/>
          <w:szCs w:val="24"/>
        </w:rPr>
        <w:tab/>
        <w:t>20</w:t>
      </w:r>
    </w:p>
    <w:p w14:paraId="237D1259" w14:textId="46913CC5" w:rsidR="00B64CA3" w:rsidRDefault="00B64CA3" w:rsidP="00265F3D">
      <w:pPr>
        <w:rPr>
          <w:rFonts w:ascii="Times New Roman" w:hAnsi="Times New Roman" w:cs="Times New Roman"/>
          <w:sz w:val="24"/>
          <w:szCs w:val="24"/>
        </w:rPr>
      </w:pPr>
      <w:r>
        <w:rPr>
          <w:rFonts w:ascii="Times New Roman" w:hAnsi="Times New Roman" w:cs="Times New Roman"/>
          <w:sz w:val="24"/>
          <w:szCs w:val="24"/>
        </w:rPr>
        <w:t>Buttigieg</w:t>
      </w:r>
      <w:r>
        <w:rPr>
          <w:rFonts w:ascii="Times New Roman" w:hAnsi="Times New Roman" w:cs="Times New Roman"/>
          <w:sz w:val="24"/>
          <w:szCs w:val="24"/>
        </w:rPr>
        <w:tab/>
        <w:t>11</w:t>
      </w:r>
    </w:p>
    <w:p w14:paraId="4CD52DA7" w14:textId="0B1AF89E" w:rsidR="00B64CA3" w:rsidRDefault="00B64CA3" w:rsidP="00265F3D">
      <w:pPr>
        <w:rPr>
          <w:rFonts w:ascii="Times New Roman" w:hAnsi="Times New Roman" w:cs="Times New Roman"/>
          <w:sz w:val="24"/>
          <w:szCs w:val="24"/>
        </w:rPr>
      </w:pPr>
      <w:r>
        <w:rPr>
          <w:rFonts w:ascii="Times New Roman" w:hAnsi="Times New Roman" w:cs="Times New Roman"/>
          <w:sz w:val="24"/>
          <w:szCs w:val="24"/>
        </w:rPr>
        <w:t>Others</w:t>
      </w:r>
      <w:r>
        <w:rPr>
          <w:rFonts w:ascii="Times New Roman" w:hAnsi="Times New Roman" w:cs="Times New Roman"/>
          <w:sz w:val="24"/>
          <w:szCs w:val="24"/>
        </w:rPr>
        <w:tab/>
      </w:r>
      <w:r>
        <w:rPr>
          <w:rFonts w:ascii="Times New Roman" w:hAnsi="Times New Roman" w:cs="Times New Roman"/>
          <w:sz w:val="24"/>
          <w:szCs w:val="24"/>
        </w:rPr>
        <w:tab/>
        <w:t>24</w:t>
      </w:r>
    </w:p>
    <w:p w14:paraId="24C07175" w14:textId="05CD67DB" w:rsidR="00B64CA3" w:rsidRDefault="00B64CA3" w:rsidP="00265F3D">
      <w:pPr>
        <w:rPr>
          <w:rFonts w:ascii="Times New Roman" w:hAnsi="Times New Roman" w:cs="Times New Roman"/>
          <w:sz w:val="24"/>
          <w:szCs w:val="24"/>
        </w:rPr>
      </w:pPr>
    </w:p>
    <w:tbl>
      <w:tblPr>
        <w:tblW w:w="104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02"/>
        <w:gridCol w:w="4838"/>
        <w:gridCol w:w="1476"/>
        <w:gridCol w:w="1439"/>
        <w:gridCol w:w="1175"/>
      </w:tblGrid>
      <w:tr w:rsidR="00B64CA3" w:rsidRPr="00B64CA3" w14:paraId="5B7EE764" w14:textId="77777777" w:rsidTr="00B64CA3">
        <w:trPr>
          <w:tblHeader/>
          <w:tblCellSpacing w:w="15" w:type="dxa"/>
        </w:trPr>
        <w:tc>
          <w:tcPr>
            <w:tcW w:w="0" w:type="auto"/>
            <w:tcBorders>
              <w:left w:val="nil"/>
              <w:right w:val="single" w:sz="6" w:space="0" w:color="EDEDED"/>
            </w:tcBorders>
            <w:shd w:val="clear" w:color="auto" w:fill="F9FAFB"/>
            <w:tcMar>
              <w:top w:w="223" w:type="dxa"/>
              <w:left w:w="168" w:type="dxa"/>
              <w:bottom w:w="223" w:type="dxa"/>
              <w:right w:w="168" w:type="dxa"/>
            </w:tcMar>
            <w:vAlign w:val="center"/>
            <w:hideMark/>
          </w:tcPr>
          <w:p w14:paraId="7FB46801" w14:textId="77777777" w:rsidR="00B64CA3" w:rsidRPr="00B64CA3" w:rsidRDefault="00B64CA3" w:rsidP="00B64CA3">
            <w:pPr>
              <w:spacing w:after="240" w:line="240" w:lineRule="auto"/>
              <w:jc w:val="center"/>
              <w:rPr>
                <w:rFonts w:ascii="Verdana" w:eastAsia="Times New Roman" w:hAnsi="Verdana" w:cs="Times New Roman"/>
                <w:b/>
                <w:bCs/>
                <w:sz w:val="18"/>
                <w:szCs w:val="18"/>
              </w:rPr>
            </w:pPr>
            <w:r w:rsidRPr="00B64CA3">
              <w:rPr>
                <w:rFonts w:ascii="Verdana" w:eastAsia="Times New Roman" w:hAnsi="Verdana" w:cs="Times New Roman"/>
                <w:b/>
                <w:bCs/>
                <w:sz w:val="18"/>
                <w:szCs w:val="18"/>
              </w:rPr>
              <w:t>Date</w:t>
            </w:r>
          </w:p>
        </w:tc>
        <w:tc>
          <w:tcPr>
            <w:tcW w:w="0" w:type="auto"/>
            <w:tcBorders>
              <w:top w:val="single" w:sz="6" w:space="0" w:color="auto"/>
              <w:left w:val="single" w:sz="6" w:space="0" w:color="auto"/>
              <w:bottom w:val="single" w:sz="6" w:space="0" w:color="auto"/>
              <w:right w:val="single" w:sz="6" w:space="0" w:color="auto"/>
            </w:tcBorders>
            <w:shd w:val="clear" w:color="auto" w:fill="F9FAFB"/>
            <w:tcMar>
              <w:top w:w="223" w:type="dxa"/>
              <w:left w:w="168" w:type="dxa"/>
              <w:bottom w:w="223" w:type="dxa"/>
              <w:right w:w="168" w:type="dxa"/>
            </w:tcMar>
            <w:vAlign w:val="center"/>
            <w:hideMark/>
          </w:tcPr>
          <w:p w14:paraId="4706F682" w14:textId="77777777" w:rsidR="00B64CA3" w:rsidRPr="00B64CA3" w:rsidRDefault="00B64CA3" w:rsidP="00B64CA3">
            <w:pPr>
              <w:spacing w:after="240" w:line="240" w:lineRule="auto"/>
              <w:jc w:val="center"/>
              <w:rPr>
                <w:rFonts w:ascii="Verdana" w:eastAsia="Times New Roman" w:hAnsi="Verdana" w:cs="Times New Roman"/>
                <w:b/>
                <w:bCs/>
                <w:sz w:val="23"/>
                <w:szCs w:val="23"/>
              </w:rPr>
            </w:pPr>
            <w:r w:rsidRPr="00B64CA3">
              <w:rPr>
                <w:rFonts w:ascii="Verdana" w:eastAsia="Times New Roman" w:hAnsi="Verdana" w:cs="Times New Roman"/>
                <w:b/>
                <w:bCs/>
                <w:sz w:val="23"/>
                <w:szCs w:val="23"/>
              </w:rPr>
              <w:t>State</w:t>
            </w:r>
          </w:p>
        </w:tc>
        <w:tc>
          <w:tcPr>
            <w:tcW w:w="0" w:type="auto"/>
            <w:tcBorders>
              <w:top w:val="single" w:sz="6" w:space="0" w:color="auto"/>
              <w:left w:val="single" w:sz="6" w:space="0" w:color="auto"/>
              <w:bottom w:val="single" w:sz="6" w:space="0" w:color="auto"/>
              <w:right w:val="single" w:sz="6" w:space="0" w:color="auto"/>
            </w:tcBorders>
            <w:shd w:val="clear" w:color="auto" w:fill="F9FAFB"/>
            <w:tcMar>
              <w:top w:w="223" w:type="dxa"/>
              <w:left w:w="168" w:type="dxa"/>
              <w:bottom w:w="223" w:type="dxa"/>
              <w:right w:w="168" w:type="dxa"/>
            </w:tcMar>
            <w:vAlign w:val="center"/>
            <w:hideMark/>
          </w:tcPr>
          <w:p w14:paraId="712BB4B6" w14:textId="77777777" w:rsidR="00B64CA3" w:rsidRPr="00B64CA3" w:rsidRDefault="00B64CA3" w:rsidP="00B64CA3">
            <w:pPr>
              <w:spacing w:after="240" w:line="240" w:lineRule="auto"/>
              <w:jc w:val="center"/>
              <w:rPr>
                <w:rFonts w:ascii="Verdana" w:eastAsia="Times New Roman" w:hAnsi="Verdana" w:cs="Times New Roman"/>
                <w:b/>
                <w:bCs/>
                <w:sz w:val="23"/>
                <w:szCs w:val="23"/>
              </w:rPr>
            </w:pPr>
            <w:r w:rsidRPr="00B64CA3">
              <w:rPr>
                <w:rFonts w:ascii="Verdana" w:eastAsia="Times New Roman" w:hAnsi="Verdana" w:cs="Times New Roman"/>
                <w:b/>
                <w:bCs/>
                <w:sz w:val="23"/>
                <w:szCs w:val="23"/>
              </w:rPr>
              <w:t>Dem Del.</w:t>
            </w:r>
          </w:p>
        </w:tc>
        <w:tc>
          <w:tcPr>
            <w:tcW w:w="0" w:type="auto"/>
            <w:tcBorders>
              <w:top w:val="single" w:sz="6" w:space="0" w:color="auto"/>
              <w:left w:val="single" w:sz="6" w:space="0" w:color="auto"/>
              <w:bottom w:val="single" w:sz="6" w:space="0" w:color="auto"/>
              <w:right w:val="single" w:sz="6" w:space="0" w:color="auto"/>
            </w:tcBorders>
            <w:shd w:val="clear" w:color="auto" w:fill="F9FAFB"/>
            <w:tcMar>
              <w:top w:w="223" w:type="dxa"/>
              <w:left w:w="168" w:type="dxa"/>
              <w:bottom w:w="223" w:type="dxa"/>
              <w:right w:w="168" w:type="dxa"/>
            </w:tcMar>
            <w:vAlign w:val="center"/>
            <w:hideMark/>
          </w:tcPr>
          <w:p w14:paraId="34C0A201" w14:textId="77777777" w:rsidR="00B64CA3" w:rsidRPr="00B64CA3" w:rsidRDefault="00B64CA3" w:rsidP="00B64CA3">
            <w:pPr>
              <w:spacing w:after="240" w:line="240" w:lineRule="auto"/>
              <w:jc w:val="center"/>
              <w:rPr>
                <w:rFonts w:ascii="Verdana" w:eastAsia="Times New Roman" w:hAnsi="Verdana" w:cs="Times New Roman"/>
                <w:b/>
                <w:bCs/>
                <w:sz w:val="23"/>
                <w:szCs w:val="23"/>
              </w:rPr>
            </w:pPr>
            <w:r w:rsidRPr="00B64CA3">
              <w:rPr>
                <w:rFonts w:ascii="Verdana" w:eastAsia="Times New Roman" w:hAnsi="Verdana" w:cs="Times New Roman"/>
                <w:b/>
                <w:bCs/>
                <w:sz w:val="23"/>
                <w:szCs w:val="23"/>
              </w:rPr>
              <w:t>GOP Del.</w:t>
            </w:r>
          </w:p>
        </w:tc>
        <w:tc>
          <w:tcPr>
            <w:tcW w:w="0" w:type="auto"/>
            <w:tcBorders>
              <w:top w:val="single" w:sz="6" w:space="0" w:color="auto"/>
              <w:left w:val="single" w:sz="6" w:space="0" w:color="auto"/>
              <w:bottom w:val="single" w:sz="6" w:space="0" w:color="auto"/>
              <w:right w:val="single" w:sz="6" w:space="0" w:color="auto"/>
            </w:tcBorders>
            <w:shd w:val="clear" w:color="auto" w:fill="F9FAFB"/>
            <w:tcMar>
              <w:top w:w="223" w:type="dxa"/>
              <w:left w:w="168" w:type="dxa"/>
              <w:bottom w:w="223" w:type="dxa"/>
              <w:right w:w="168" w:type="dxa"/>
            </w:tcMar>
            <w:vAlign w:val="center"/>
            <w:hideMark/>
          </w:tcPr>
          <w:p w14:paraId="5D13CBD1" w14:textId="77777777" w:rsidR="00B64CA3" w:rsidRPr="00B64CA3" w:rsidRDefault="00B64CA3" w:rsidP="00B64CA3">
            <w:pPr>
              <w:spacing w:after="240" w:line="240" w:lineRule="auto"/>
              <w:jc w:val="center"/>
              <w:rPr>
                <w:rFonts w:ascii="Verdana" w:eastAsia="Times New Roman" w:hAnsi="Verdana" w:cs="Times New Roman"/>
                <w:b/>
                <w:bCs/>
                <w:sz w:val="23"/>
                <w:szCs w:val="23"/>
              </w:rPr>
            </w:pPr>
            <w:r w:rsidRPr="00B64CA3">
              <w:rPr>
                <w:rFonts w:ascii="Verdana" w:eastAsia="Times New Roman" w:hAnsi="Verdana" w:cs="Times New Roman"/>
                <w:b/>
                <w:bCs/>
                <w:sz w:val="23"/>
                <w:szCs w:val="23"/>
              </w:rPr>
              <w:t>Type</w:t>
            </w:r>
          </w:p>
        </w:tc>
      </w:tr>
      <w:tr w:rsidR="00B64CA3" w:rsidRPr="00B64CA3" w14:paraId="79A8F7AE" w14:textId="77777777" w:rsidTr="00B64CA3">
        <w:trPr>
          <w:tblCellSpacing w:w="15" w:type="dxa"/>
        </w:trPr>
        <w:tc>
          <w:tcPr>
            <w:tcW w:w="0" w:type="auto"/>
            <w:gridSpan w:val="5"/>
            <w:tcBorders>
              <w:top w:val="nil"/>
              <w:left w:val="nil"/>
              <w:bottom w:val="single" w:sz="6" w:space="0" w:color="EDEDED"/>
              <w:right w:val="single" w:sz="6" w:space="0" w:color="EDEDED"/>
            </w:tcBorders>
            <w:shd w:val="clear" w:color="auto" w:fill="D8FCC0"/>
            <w:tcMar>
              <w:top w:w="120" w:type="dxa"/>
              <w:left w:w="168" w:type="dxa"/>
              <w:bottom w:w="120" w:type="dxa"/>
              <w:right w:w="168" w:type="dxa"/>
            </w:tcMar>
            <w:vAlign w:val="center"/>
            <w:hideMark/>
          </w:tcPr>
          <w:p w14:paraId="2E7FD8B2" w14:textId="77777777" w:rsidR="00B64CA3" w:rsidRPr="00B64CA3" w:rsidRDefault="00B64CA3" w:rsidP="00B64CA3">
            <w:pPr>
              <w:spacing w:after="240" w:line="240" w:lineRule="auto"/>
              <w:rPr>
                <w:rFonts w:ascii="Verdana" w:eastAsia="Times New Roman" w:hAnsi="Verdana" w:cs="Times New Roman"/>
                <w:b/>
                <w:bCs/>
                <w:sz w:val="21"/>
                <w:szCs w:val="21"/>
              </w:rPr>
            </w:pPr>
            <w:r w:rsidRPr="00B64CA3">
              <w:rPr>
                <w:rFonts w:ascii="Verdana" w:eastAsia="Times New Roman" w:hAnsi="Verdana" w:cs="Times New Roman"/>
                <w:b/>
                <w:bCs/>
                <w:sz w:val="21"/>
                <w:szCs w:val="21"/>
              </w:rPr>
              <w:t>February 2020</w:t>
            </w:r>
          </w:p>
        </w:tc>
      </w:tr>
      <w:tr w:rsidR="00B64CA3" w:rsidRPr="00B64CA3" w14:paraId="27623C29" w14:textId="77777777" w:rsidTr="00B64CA3">
        <w:trPr>
          <w:tblCellSpacing w:w="15" w:type="dxa"/>
        </w:trPr>
        <w:tc>
          <w:tcPr>
            <w:tcW w:w="0" w:type="auto"/>
            <w:tcBorders>
              <w:left w:val="nil"/>
              <w:bottom w:val="single" w:sz="6" w:space="0" w:color="EDEDED"/>
              <w:right w:val="single" w:sz="6" w:space="0" w:color="EDEDED"/>
            </w:tcBorders>
            <w:shd w:val="clear" w:color="auto" w:fill="D8FCC0"/>
            <w:tcMar>
              <w:top w:w="120" w:type="dxa"/>
              <w:left w:w="168" w:type="dxa"/>
              <w:bottom w:w="120" w:type="dxa"/>
              <w:right w:w="168" w:type="dxa"/>
            </w:tcMar>
            <w:vAlign w:val="center"/>
            <w:hideMark/>
          </w:tcPr>
          <w:p w14:paraId="6232D84D" w14:textId="77777777" w:rsidR="00B64CA3" w:rsidRPr="00B64CA3" w:rsidRDefault="00B64CA3" w:rsidP="00B64CA3">
            <w:pPr>
              <w:spacing w:after="24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Mon, Feb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53A0F92F" w14:textId="77777777" w:rsidR="00B64CA3" w:rsidRPr="00B64CA3" w:rsidRDefault="00450B0E" w:rsidP="00B64CA3">
            <w:pPr>
              <w:spacing w:after="0" w:line="240" w:lineRule="auto"/>
              <w:rPr>
                <w:rFonts w:ascii="Verdana" w:eastAsia="Times New Roman" w:hAnsi="Verdana" w:cs="Times New Roman"/>
                <w:sz w:val="23"/>
                <w:szCs w:val="23"/>
              </w:rPr>
            </w:pPr>
            <w:hyperlink r:id="rId4" w:history="1">
              <w:r w:rsidR="00B64CA3" w:rsidRPr="00B64CA3">
                <w:rPr>
                  <w:rFonts w:ascii="Verdana" w:eastAsia="Times New Roman" w:hAnsi="Verdana" w:cs="Times New Roman"/>
                  <w:color w:val="1A5CED"/>
                  <w:sz w:val="23"/>
                  <w:szCs w:val="23"/>
                  <w:u w:val="single"/>
                </w:rPr>
                <w:t>Iowa caucuses</w:t>
              </w:r>
            </w:hyperlink>
            <w:r w:rsidR="00B64CA3" w:rsidRPr="00B64CA3">
              <w:rPr>
                <w:rFonts w:ascii="Verdana" w:eastAsia="Times New Roman" w:hAnsi="Verdana" w:cs="Times New Roman"/>
                <w:sz w:val="23"/>
                <w:szCs w:val="23"/>
              </w:rPr>
              <w:t> | </w:t>
            </w:r>
            <w:hyperlink r:id="rId5" w:history="1">
              <w:r w:rsidR="00B64CA3" w:rsidRPr="00B64CA3">
                <w:rPr>
                  <w:rFonts w:ascii="Verdana" w:eastAsia="Times New Roman" w:hAnsi="Verdana" w:cs="Times New Roman"/>
                  <w:color w:val="1A5CED"/>
                  <w:sz w:val="23"/>
                  <w:szCs w:val="23"/>
                  <w:u w:val="single"/>
                </w:rPr>
                <w:t>Results</w:t>
              </w:r>
            </w:hyperlink>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61845989"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41</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2D6BD85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40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D56D626"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05F6FEA8" w14:textId="77777777" w:rsidTr="00B64CA3">
        <w:trPr>
          <w:tblCellSpacing w:w="15" w:type="dxa"/>
        </w:trPr>
        <w:tc>
          <w:tcPr>
            <w:tcW w:w="0" w:type="auto"/>
            <w:tcBorders>
              <w:left w:val="nil"/>
              <w:bottom w:val="single" w:sz="6" w:space="0" w:color="EDEDED"/>
              <w:right w:val="single" w:sz="6" w:space="0" w:color="EDEDED"/>
            </w:tcBorders>
            <w:shd w:val="clear" w:color="auto" w:fill="D8FCC0"/>
            <w:tcMar>
              <w:top w:w="120" w:type="dxa"/>
              <w:left w:w="168" w:type="dxa"/>
              <w:bottom w:w="120" w:type="dxa"/>
              <w:right w:w="168" w:type="dxa"/>
            </w:tcMar>
            <w:vAlign w:val="center"/>
            <w:hideMark/>
          </w:tcPr>
          <w:p w14:paraId="7EAAA7E3"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Feb 11</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3F7BC1A" w14:textId="77777777" w:rsidR="00B64CA3" w:rsidRPr="00B64CA3" w:rsidRDefault="00450B0E" w:rsidP="00B64CA3">
            <w:pPr>
              <w:spacing w:after="0" w:line="240" w:lineRule="auto"/>
              <w:rPr>
                <w:rFonts w:ascii="Verdana" w:eastAsia="Times New Roman" w:hAnsi="Verdana" w:cs="Times New Roman"/>
                <w:sz w:val="23"/>
                <w:szCs w:val="23"/>
              </w:rPr>
            </w:pPr>
            <w:hyperlink r:id="rId6" w:history="1">
              <w:r w:rsidR="00B64CA3" w:rsidRPr="00B64CA3">
                <w:rPr>
                  <w:rFonts w:ascii="Verdana" w:eastAsia="Times New Roman" w:hAnsi="Verdana" w:cs="Times New Roman"/>
                  <w:color w:val="1A5CED"/>
                  <w:sz w:val="23"/>
                  <w:szCs w:val="23"/>
                  <w:u w:val="single"/>
                </w:rPr>
                <w:t>New Hampshire primary</w:t>
              </w:r>
            </w:hyperlink>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01F82F6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24</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293F42E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AF78D5C"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Mixed</w:t>
            </w:r>
          </w:p>
        </w:tc>
      </w:tr>
      <w:tr w:rsidR="00B64CA3" w:rsidRPr="00B64CA3" w14:paraId="6C4DA7E6" w14:textId="77777777" w:rsidTr="00B64CA3">
        <w:trPr>
          <w:tblCellSpacing w:w="15" w:type="dxa"/>
        </w:trPr>
        <w:tc>
          <w:tcPr>
            <w:tcW w:w="0" w:type="auto"/>
            <w:tcBorders>
              <w:left w:val="nil"/>
              <w:bottom w:val="single" w:sz="6" w:space="0" w:color="EDEDED"/>
              <w:right w:val="single" w:sz="6" w:space="0" w:color="EDEDED"/>
            </w:tcBorders>
            <w:shd w:val="clear" w:color="auto" w:fill="D8FCC0"/>
            <w:tcMar>
              <w:top w:w="120" w:type="dxa"/>
              <w:left w:w="168" w:type="dxa"/>
              <w:bottom w:w="120" w:type="dxa"/>
              <w:right w:w="168" w:type="dxa"/>
            </w:tcMar>
            <w:vAlign w:val="center"/>
            <w:hideMark/>
          </w:tcPr>
          <w:p w14:paraId="6F942CCC"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Sat, Feb 22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2287900A" w14:textId="77777777" w:rsidR="00B64CA3" w:rsidRPr="00B64CA3" w:rsidRDefault="00450B0E" w:rsidP="00B64CA3">
            <w:pPr>
              <w:spacing w:after="0" w:line="240" w:lineRule="auto"/>
              <w:rPr>
                <w:rFonts w:ascii="Verdana" w:eastAsia="Times New Roman" w:hAnsi="Verdana" w:cs="Times New Roman"/>
                <w:sz w:val="23"/>
                <w:szCs w:val="23"/>
              </w:rPr>
            </w:pPr>
            <w:hyperlink r:id="rId7" w:history="1">
              <w:r w:rsidR="00B64CA3" w:rsidRPr="00B64CA3">
                <w:rPr>
                  <w:rFonts w:ascii="Verdana" w:eastAsia="Times New Roman" w:hAnsi="Verdana" w:cs="Times New Roman"/>
                  <w:color w:val="1A5CED"/>
                  <w:sz w:val="23"/>
                  <w:szCs w:val="23"/>
                  <w:u w:val="single"/>
                </w:rPr>
                <w:t>Nevada Democratic caucuses</w:t>
              </w:r>
            </w:hyperlink>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45AD81E9"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36</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2C5D9CEA"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E598B9C"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275AC335" w14:textId="77777777" w:rsidTr="00B64CA3">
        <w:trPr>
          <w:tblCellSpacing w:w="15" w:type="dxa"/>
        </w:trPr>
        <w:tc>
          <w:tcPr>
            <w:tcW w:w="0" w:type="auto"/>
            <w:tcBorders>
              <w:left w:val="nil"/>
              <w:bottom w:val="single" w:sz="6" w:space="0" w:color="EDEDED"/>
              <w:right w:val="single" w:sz="6" w:space="0" w:color="EDEDED"/>
            </w:tcBorders>
            <w:shd w:val="clear" w:color="auto" w:fill="D8FCC0"/>
            <w:tcMar>
              <w:top w:w="120" w:type="dxa"/>
              <w:left w:w="168" w:type="dxa"/>
              <w:bottom w:w="120" w:type="dxa"/>
              <w:right w:w="168" w:type="dxa"/>
            </w:tcMar>
            <w:vAlign w:val="center"/>
            <w:hideMark/>
          </w:tcPr>
          <w:p w14:paraId="7A2F26A6"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Sat, Feb 29</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DEAB77F" w14:textId="77777777" w:rsidR="00B64CA3" w:rsidRPr="00B64CA3" w:rsidRDefault="00450B0E" w:rsidP="00B64CA3">
            <w:pPr>
              <w:spacing w:after="0" w:line="240" w:lineRule="auto"/>
              <w:rPr>
                <w:rFonts w:ascii="Verdana" w:eastAsia="Times New Roman" w:hAnsi="Verdana" w:cs="Times New Roman"/>
                <w:sz w:val="23"/>
                <w:szCs w:val="23"/>
              </w:rPr>
            </w:pPr>
            <w:hyperlink r:id="rId8" w:history="1">
              <w:r w:rsidR="00B64CA3" w:rsidRPr="00B64CA3">
                <w:rPr>
                  <w:rFonts w:ascii="Verdana" w:eastAsia="Times New Roman" w:hAnsi="Verdana" w:cs="Times New Roman"/>
                  <w:color w:val="1A5CED"/>
                  <w:sz w:val="23"/>
                  <w:szCs w:val="23"/>
                  <w:u w:val="single"/>
                </w:rPr>
                <w:t>South Carolina Democratic primary</w:t>
              </w:r>
            </w:hyperlink>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308E737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54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3F00DC4"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B4D163C"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67D2DFC0" w14:textId="77777777" w:rsidTr="00B64CA3">
        <w:trPr>
          <w:tblCellSpacing w:w="15" w:type="dxa"/>
        </w:trPr>
        <w:tc>
          <w:tcPr>
            <w:tcW w:w="0" w:type="auto"/>
            <w:gridSpan w:val="5"/>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5FFF7FB3" w14:textId="77777777" w:rsidR="00B64CA3" w:rsidRPr="00B64CA3" w:rsidRDefault="00B64CA3" w:rsidP="00B64CA3">
            <w:pPr>
              <w:spacing w:after="0" w:line="240" w:lineRule="auto"/>
              <w:rPr>
                <w:rFonts w:ascii="Verdana" w:eastAsia="Times New Roman" w:hAnsi="Verdana" w:cs="Times New Roman"/>
                <w:b/>
                <w:bCs/>
                <w:sz w:val="21"/>
                <w:szCs w:val="21"/>
              </w:rPr>
            </w:pPr>
            <w:r w:rsidRPr="00B64CA3">
              <w:rPr>
                <w:rFonts w:ascii="Verdana" w:eastAsia="Times New Roman" w:hAnsi="Verdana" w:cs="Times New Roman"/>
                <w:b/>
                <w:bCs/>
                <w:sz w:val="21"/>
                <w:szCs w:val="21"/>
              </w:rPr>
              <w:t>March 2020</w:t>
            </w:r>
          </w:p>
        </w:tc>
      </w:tr>
      <w:tr w:rsidR="00B64CA3" w:rsidRPr="00B64CA3" w14:paraId="6BD2D5D1"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1FDEADE8"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3CC25900"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Alabama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06DD25ED"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52</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6D04AF2A"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50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7C0D5B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37A9FE21"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1261B00F"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8ABF01D"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Alaska Republican convention</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7275903"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0B8E7EB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28</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49FF5EA"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36F5C908"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0F871607"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C64BC72"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American Samoa Democratic caucus</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4F9E3A3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6</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42BC01A"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D75457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0115ACC3"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0E2E0E9A"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7F2E37E"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Arkansas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5C0E1F6E"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31</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24D8A3D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40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26114F23"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4368B8A7"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37916D69"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lastRenderedPageBreak/>
              <w:t>Tue, Mar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11F344E"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California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05266D8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416</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2E43A72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172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4718E30"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Mixed</w:t>
            </w:r>
          </w:p>
        </w:tc>
      </w:tr>
      <w:tr w:rsidR="00B64CA3" w:rsidRPr="00B64CA3" w14:paraId="6BA7EB46"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2380CA31"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ED9866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Colorado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1A05032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67</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4D5655FE"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37</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42DC9EB"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5C85D262"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23F9D165"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1E2D7F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Maine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3685365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24</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2F82863E"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3D64BBC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5231D02E"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14E4DFCF"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2B6AB263"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Massachusetts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374A3D8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91</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3628564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41</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48234D6"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Mixed</w:t>
            </w:r>
          </w:p>
        </w:tc>
      </w:tr>
      <w:tr w:rsidR="00B64CA3" w:rsidRPr="00B64CA3" w14:paraId="18685F09"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5C0C57C4"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08FD8FC"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Minnesota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09843323"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75</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2FAA754C"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39</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3962A533"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5FF8F6F4"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77129703"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F38378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North Carolina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4AB68C4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110</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583185DE"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71</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EE98750"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Mixed</w:t>
            </w:r>
          </w:p>
        </w:tc>
      </w:tr>
      <w:tr w:rsidR="00B64CA3" w:rsidRPr="00B64CA3" w14:paraId="540F539C"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6D26E83F"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8A8B186"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Oklahoma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4AAF263D"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37</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3C5AD3B8"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43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379005B"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3F3E2602"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6B077C7C"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93F81B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Tennessee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345FBC8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64</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57D003E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58</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232504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6C126773"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4E44E461"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3FA4C48"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Texas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744D4756"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228</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53B69EA2"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155</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FF09860"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1CD01A26"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1917990C"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395714FC"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Utah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5CCCE72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29</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3BCCBAAE"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40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38227430"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34E4FAD3"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7687ECEF"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5799717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Vermont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34A246E2"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16</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50861A7A"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17</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3B29402"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12AFA1ED"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4F775249"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2F9C87F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Virginia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231A146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99</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3A8EB526"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49</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FC84FF2"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1B371A90"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76E3BE9C"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A146BB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Democrats Abroad (to 3/10)</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1C7648A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0CD95A5"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9F29B2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375C8694"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2C02BAC4"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Sat, Mar 7</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FC3AA5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Kentucky Republican caucuses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06BEF0F"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17BEBF56"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46</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BBEF22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79C78877"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73A3AF62"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Sun, Mar 8</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98C37B6"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Puerto Rico Republican primary</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3423DB9"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5F46BEAB"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380D858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29442482"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76CB3EEE"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10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E3A1A7B"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Hawaii Republican caucuses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616E1C9"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76E0B4A8"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19</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257F8CAA"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18A5E755"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36396565"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10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52F3A92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Idaho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68AE539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20</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02C93700"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32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C4FB37E"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50540B6E"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2FA86A57"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10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B0469DD"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Michigan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235E307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125</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6F75C50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73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413A2AA"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489E85C1"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4347533A"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lastRenderedPageBreak/>
              <w:t>Tue, Mar 10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2250B0DD"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Mississippi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0C9DCB2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36</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1C867759"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39</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D9D5A4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4BD23D1D"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047E1D1A"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10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52F15B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Missouri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2A60A17D"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68</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581FFF1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54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5E89140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24F6726F"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5B7F62F1"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10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103967C"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North Dakota Democratic caucuses</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41B0F23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3C48A8F5"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A86805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23225D38"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1D90C439"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10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55C48583"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Washington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6F42E56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89</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74669E90"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44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FDE02E9"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Mixed</w:t>
            </w:r>
          </w:p>
        </w:tc>
      </w:tr>
      <w:tr w:rsidR="00B64CA3" w:rsidRPr="00B64CA3" w14:paraId="20F797DF"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785EE623"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Thu, Mar 12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BAFC0C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Virgin Islands Republican caucuses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50837A11"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5EEECE0B"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9</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A635D1B"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7D83C780"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558A0F4A"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Sat, Mar 14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2C797C73"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Guam Republican caucus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BA81733"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0A8EEE0D"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6</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284F192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511E88BE"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43896266"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Sat, Mar 14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890C849"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Northern Marianas Democratic convention</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35605B3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6</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C97CD0E"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6A272E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2D293F9B"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1B70BADD"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Sat, Mar 14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EBD81F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Wyoming Republican convention</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572F6D64"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518489EA"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4ABC81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44A06C4B"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2279D7D4"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17</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3759B489"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Arizona Democratic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076FC16B"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67</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55BCA96"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D77B67C"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43A5B73A"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59674A64"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17</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A9DD3AA"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Florida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43CE0BD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219</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52A8B382"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122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2CFB66DB"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16493EBB"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4772F37A"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17</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FF36D22"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Illinois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58AE74B6"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155</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37C04F4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67</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7ADEC2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6144C50D"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12F84602"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17</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59A2656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Northern Marianas Republican convention</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61A41B2"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7857127E"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9</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3F6D5AE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7A5DCC78"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264876F7"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17</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508A32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Ohio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77678BDE"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136</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5A6DC426"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82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00AD36D"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Mixed</w:t>
            </w:r>
          </w:p>
        </w:tc>
      </w:tr>
      <w:tr w:rsidR="00B64CA3" w:rsidRPr="00B64CA3" w14:paraId="1D8D4C37"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7B7A098E"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24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3CD976E"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American Samoa Republican caucuses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513720C4"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4AF0D5D2"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6</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447B23B"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78DCF308"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50B19818"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Mar 24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824C0D0"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Georgia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4505BB36"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105</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07EBE3A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76</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F8A549C"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40AE16AF"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4F647E9B"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lastRenderedPageBreak/>
              <w:t>Fri, Mar 27</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5D59CE28"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North Dakota Republican convention</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5946CA2B"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0BC6B43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29</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0FC0DE6"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129DCF68" w14:textId="77777777" w:rsidTr="00B64CA3">
        <w:trPr>
          <w:tblCellSpacing w:w="15" w:type="dxa"/>
        </w:trPr>
        <w:tc>
          <w:tcPr>
            <w:tcW w:w="0" w:type="auto"/>
            <w:tcBorders>
              <w:left w:val="nil"/>
              <w:bottom w:val="single" w:sz="6" w:space="0" w:color="EDEDED"/>
              <w:right w:val="single" w:sz="6" w:space="0" w:color="EDEDED"/>
            </w:tcBorders>
            <w:shd w:val="clear" w:color="auto" w:fill="99C595"/>
            <w:tcMar>
              <w:top w:w="120" w:type="dxa"/>
              <w:left w:w="168" w:type="dxa"/>
              <w:bottom w:w="120" w:type="dxa"/>
              <w:right w:w="168" w:type="dxa"/>
            </w:tcMar>
            <w:vAlign w:val="center"/>
            <w:hideMark/>
          </w:tcPr>
          <w:p w14:paraId="71A90127"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Sun, Mar 29</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B9E1D3D"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Puerto Rico Democratic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7BD4B8E6"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51</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2AC6469E"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38FE70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3A382744" w14:textId="77777777" w:rsidTr="00B64CA3">
        <w:trPr>
          <w:tblCellSpacing w:w="15" w:type="dxa"/>
        </w:trPr>
        <w:tc>
          <w:tcPr>
            <w:tcW w:w="0" w:type="auto"/>
            <w:gridSpan w:val="5"/>
            <w:tcBorders>
              <w:left w:val="nil"/>
              <w:bottom w:val="single" w:sz="6" w:space="0" w:color="EDEDED"/>
              <w:right w:val="single" w:sz="6" w:space="0" w:color="EDEDED"/>
            </w:tcBorders>
            <w:shd w:val="clear" w:color="auto" w:fill="B6F1D7"/>
            <w:tcMar>
              <w:top w:w="120" w:type="dxa"/>
              <w:left w:w="168" w:type="dxa"/>
              <w:bottom w:w="120" w:type="dxa"/>
              <w:right w:w="168" w:type="dxa"/>
            </w:tcMar>
            <w:vAlign w:val="center"/>
            <w:hideMark/>
          </w:tcPr>
          <w:p w14:paraId="4B2A8B8B" w14:textId="77777777" w:rsidR="00B64CA3" w:rsidRPr="00B64CA3" w:rsidRDefault="00B64CA3" w:rsidP="00B64CA3">
            <w:pPr>
              <w:spacing w:after="0" w:line="240" w:lineRule="auto"/>
              <w:rPr>
                <w:rFonts w:ascii="Verdana" w:eastAsia="Times New Roman" w:hAnsi="Verdana" w:cs="Times New Roman"/>
                <w:b/>
                <w:bCs/>
                <w:sz w:val="21"/>
                <w:szCs w:val="21"/>
              </w:rPr>
            </w:pPr>
            <w:r w:rsidRPr="00B64CA3">
              <w:rPr>
                <w:rFonts w:ascii="Verdana" w:eastAsia="Times New Roman" w:hAnsi="Verdana" w:cs="Times New Roman"/>
                <w:b/>
                <w:bCs/>
                <w:sz w:val="21"/>
                <w:szCs w:val="21"/>
              </w:rPr>
              <w:t>April 2020</w:t>
            </w:r>
          </w:p>
        </w:tc>
      </w:tr>
      <w:tr w:rsidR="00B64CA3" w:rsidRPr="00B64CA3" w14:paraId="24428923" w14:textId="77777777" w:rsidTr="00B64CA3">
        <w:trPr>
          <w:tblCellSpacing w:w="15" w:type="dxa"/>
        </w:trPr>
        <w:tc>
          <w:tcPr>
            <w:tcW w:w="0" w:type="auto"/>
            <w:tcBorders>
              <w:left w:val="nil"/>
              <w:bottom w:val="single" w:sz="6" w:space="0" w:color="EDEDED"/>
              <w:right w:val="single" w:sz="6" w:space="0" w:color="EDEDED"/>
            </w:tcBorders>
            <w:shd w:val="clear" w:color="auto" w:fill="B6F1D7"/>
            <w:tcMar>
              <w:top w:w="120" w:type="dxa"/>
              <w:left w:w="168" w:type="dxa"/>
              <w:bottom w:w="120" w:type="dxa"/>
              <w:right w:w="168" w:type="dxa"/>
            </w:tcMar>
            <w:vAlign w:val="center"/>
            <w:hideMark/>
          </w:tcPr>
          <w:p w14:paraId="17473864"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Sat, Apr 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224B224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Alaska Democratic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376DEDDB"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F4AC706"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2C1EA33"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17EFC380" w14:textId="77777777" w:rsidTr="00B64CA3">
        <w:trPr>
          <w:tblCellSpacing w:w="15" w:type="dxa"/>
        </w:trPr>
        <w:tc>
          <w:tcPr>
            <w:tcW w:w="0" w:type="auto"/>
            <w:tcBorders>
              <w:left w:val="nil"/>
              <w:bottom w:val="single" w:sz="6" w:space="0" w:color="EDEDED"/>
              <w:right w:val="single" w:sz="6" w:space="0" w:color="EDEDED"/>
            </w:tcBorders>
            <w:shd w:val="clear" w:color="auto" w:fill="B6F1D7"/>
            <w:tcMar>
              <w:top w:w="120" w:type="dxa"/>
              <w:left w:w="168" w:type="dxa"/>
              <w:bottom w:w="120" w:type="dxa"/>
              <w:right w:w="168" w:type="dxa"/>
            </w:tcMar>
            <w:vAlign w:val="center"/>
            <w:hideMark/>
          </w:tcPr>
          <w:p w14:paraId="2793B8B1"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Sat, Apr 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92121E2"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Hawaii Democratic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371DD529"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E875B9E"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9D2681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196E2A7C" w14:textId="77777777" w:rsidTr="00B64CA3">
        <w:trPr>
          <w:tblCellSpacing w:w="15" w:type="dxa"/>
        </w:trPr>
        <w:tc>
          <w:tcPr>
            <w:tcW w:w="0" w:type="auto"/>
            <w:tcBorders>
              <w:left w:val="nil"/>
              <w:bottom w:val="single" w:sz="6" w:space="0" w:color="EDEDED"/>
              <w:right w:val="single" w:sz="6" w:space="0" w:color="EDEDED"/>
            </w:tcBorders>
            <w:shd w:val="clear" w:color="auto" w:fill="B6F1D7"/>
            <w:tcMar>
              <w:top w:w="120" w:type="dxa"/>
              <w:left w:w="168" w:type="dxa"/>
              <w:bottom w:w="120" w:type="dxa"/>
              <w:right w:w="168" w:type="dxa"/>
            </w:tcMar>
            <w:vAlign w:val="center"/>
            <w:hideMark/>
          </w:tcPr>
          <w:p w14:paraId="642BBF45"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Sat, Apr 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D5595A0"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Louisiana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575A19FA"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50</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36A3799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46</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387C73AB"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47DC11EF" w14:textId="77777777" w:rsidTr="00B64CA3">
        <w:trPr>
          <w:tblCellSpacing w:w="15" w:type="dxa"/>
        </w:trPr>
        <w:tc>
          <w:tcPr>
            <w:tcW w:w="0" w:type="auto"/>
            <w:tcBorders>
              <w:left w:val="nil"/>
              <w:bottom w:val="single" w:sz="6" w:space="0" w:color="EDEDED"/>
              <w:right w:val="single" w:sz="6" w:space="0" w:color="EDEDED"/>
            </w:tcBorders>
            <w:shd w:val="clear" w:color="auto" w:fill="B6F1D7"/>
            <w:tcMar>
              <w:top w:w="120" w:type="dxa"/>
              <w:left w:w="168" w:type="dxa"/>
              <w:bottom w:w="120" w:type="dxa"/>
              <w:right w:w="168" w:type="dxa"/>
            </w:tcMar>
            <w:vAlign w:val="center"/>
            <w:hideMark/>
          </w:tcPr>
          <w:p w14:paraId="326095D7"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Sat, Apr 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3E6114D3"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Wyoming Democratic caucus</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2D68B39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24BDEED6"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258058D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64EB21A0" w14:textId="77777777" w:rsidTr="00B64CA3">
        <w:trPr>
          <w:tblCellSpacing w:w="15" w:type="dxa"/>
        </w:trPr>
        <w:tc>
          <w:tcPr>
            <w:tcW w:w="0" w:type="auto"/>
            <w:tcBorders>
              <w:left w:val="nil"/>
              <w:bottom w:val="single" w:sz="6" w:space="0" w:color="EDEDED"/>
              <w:right w:val="single" w:sz="6" w:space="0" w:color="EDEDED"/>
            </w:tcBorders>
            <w:shd w:val="clear" w:color="auto" w:fill="B6F1D7"/>
            <w:tcMar>
              <w:top w:w="120" w:type="dxa"/>
              <w:left w:w="168" w:type="dxa"/>
              <w:bottom w:w="120" w:type="dxa"/>
              <w:right w:w="168" w:type="dxa"/>
            </w:tcMar>
            <w:vAlign w:val="center"/>
            <w:hideMark/>
          </w:tcPr>
          <w:p w14:paraId="60A8C6A7"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Apr 7</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5D9E3C9"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Wisconsin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53047E2B"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77</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6E6923E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52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5292CDB9"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4A2521E7" w14:textId="77777777" w:rsidTr="00B64CA3">
        <w:trPr>
          <w:tblCellSpacing w:w="15" w:type="dxa"/>
        </w:trPr>
        <w:tc>
          <w:tcPr>
            <w:tcW w:w="0" w:type="auto"/>
            <w:tcBorders>
              <w:left w:val="nil"/>
              <w:bottom w:val="single" w:sz="6" w:space="0" w:color="EDEDED"/>
              <w:right w:val="single" w:sz="6" w:space="0" w:color="EDEDED"/>
            </w:tcBorders>
            <w:shd w:val="clear" w:color="auto" w:fill="B6F1D7"/>
            <w:tcMar>
              <w:top w:w="120" w:type="dxa"/>
              <w:left w:w="168" w:type="dxa"/>
              <w:bottom w:w="120" w:type="dxa"/>
              <w:right w:w="168" w:type="dxa"/>
            </w:tcMar>
            <w:vAlign w:val="center"/>
            <w:hideMark/>
          </w:tcPr>
          <w:p w14:paraId="2B75D4C9"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Apr 28</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270FECE"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Connecticut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23EC123C"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49</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328442C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28</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702312C"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5ED6DF3B" w14:textId="77777777" w:rsidTr="00B64CA3">
        <w:trPr>
          <w:tblCellSpacing w:w="15" w:type="dxa"/>
        </w:trPr>
        <w:tc>
          <w:tcPr>
            <w:tcW w:w="0" w:type="auto"/>
            <w:tcBorders>
              <w:left w:val="nil"/>
              <w:bottom w:val="single" w:sz="6" w:space="0" w:color="EDEDED"/>
              <w:right w:val="single" w:sz="6" w:space="0" w:color="EDEDED"/>
            </w:tcBorders>
            <w:shd w:val="clear" w:color="auto" w:fill="B6F1D7"/>
            <w:tcMar>
              <w:top w:w="120" w:type="dxa"/>
              <w:left w:w="168" w:type="dxa"/>
              <w:bottom w:w="120" w:type="dxa"/>
              <w:right w:w="168" w:type="dxa"/>
            </w:tcMar>
            <w:vAlign w:val="center"/>
            <w:hideMark/>
          </w:tcPr>
          <w:p w14:paraId="0D92683F"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Apr 28</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4B5FDB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Delaware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14D45F7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17</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325EC18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16</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833307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625D10B7" w14:textId="77777777" w:rsidTr="00B64CA3">
        <w:trPr>
          <w:tblCellSpacing w:w="15" w:type="dxa"/>
        </w:trPr>
        <w:tc>
          <w:tcPr>
            <w:tcW w:w="0" w:type="auto"/>
            <w:tcBorders>
              <w:left w:val="nil"/>
              <w:bottom w:val="single" w:sz="6" w:space="0" w:color="EDEDED"/>
              <w:right w:val="single" w:sz="6" w:space="0" w:color="EDEDED"/>
            </w:tcBorders>
            <w:shd w:val="clear" w:color="auto" w:fill="B6F1D7"/>
            <w:tcMar>
              <w:top w:w="120" w:type="dxa"/>
              <w:left w:w="168" w:type="dxa"/>
              <w:bottom w:w="120" w:type="dxa"/>
              <w:right w:w="168" w:type="dxa"/>
            </w:tcMar>
            <w:vAlign w:val="center"/>
            <w:hideMark/>
          </w:tcPr>
          <w:p w14:paraId="743EB578"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Apr 28</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24C4B109"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Maryland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28C8643D"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79</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2ABA33F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38</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467EF88"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5AE4617E" w14:textId="77777777" w:rsidTr="00B64CA3">
        <w:trPr>
          <w:tblCellSpacing w:w="15" w:type="dxa"/>
        </w:trPr>
        <w:tc>
          <w:tcPr>
            <w:tcW w:w="0" w:type="auto"/>
            <w:tcBorders>
              <w:left w:val="nil"/>
              <w:bottom w:val="single" w:sz="6" w:space="0" w:color="EDEDED"/>
              <w:right w:val="single" w:sz="6" w:space="0" w:color="EDEDED"/>
            </w:tcBorders>
            <w:shd w:val="clear" w:color="auto" w:fill="B6F1D7"/>
            <w:tcMar>
              <w:top w:w="120" w:type="dxa"/>
              <w:left w:w="168" w:type="dxa"/>
              <w:bottom w:w="120" w:type="dxa"/>
              <w:right w:w="168" w:type="dxa"/>
            </w:tcMar>
            <w:vAlign w:val="center"/>
            <w:hideMark/>
          </w:tcPr>
          <w:p w14:paraId="2757344B"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Apr 28</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577DE5BB"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New York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13E31186"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224</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09240C50"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95</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6F9093E"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7F8B121B" w14:textId="77777777" w:rsidTr="00B64CA3">
        <w:trPr>
          <w:tblCellSpacing w:w="15" w:type="dxa"/>
        </w:trPr>
        <w:tc>
          <w:tcPr>
            <w:tcW w:w="0" w:type="auto"/>
            <w:tcBorders>
              <w:left w:val="nil"/>
              <w:bottom w:val="single" w:sz="6" w:space="0" w:color="EDEDED"/>
              <w:right w:val="single" w:sz="6" w:space="0" w:color="EDEDED"/>
            </w:tcBorders>
            <w:shd w:val="clear" w:color="auto" w:fill="B6F1D7"/>
            <w:tcMar>
              <w:top w:w="120" w:type="dxa"/>
              <w:left w:w="168" w:type="dxa"/>
              <w:bottom w:w="120" w:type="dxa"/>
              <w:right w:w="168" w:type="dxa"/>
            </w:tcMar>
            <w:vAlign w:val="center"/>
            <w:hideMark/>
          </w:tcPr>
          <w:p w14:paraId="067D140A"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Apr 28</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776816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Pennsylvania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684E0D20"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153</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155A68E2"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88</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8765AED"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1D053289" w14:textId="77777777" w:rsidTr="00B64CA3">
        <w:trPr>
          <w:tblCellSpacing w:w="15" w:type="dxa"/>
        </w:trPr>
        <w:tc>
          <w:tcPr>
            <w:tcW w:w="0" w:type="auto"/>
            <w:tcBorders>
              <w:left w:val="nil"/>
              <w:bottom w:val="single" w:sz="6" w:space="0" w:color="EDEDED"/>
              <w:right w:val="single" w:sz="6" w:space="0" w:color="EDEDED"/>
            </w:tcBorders>
            <w:shd w:val="clear" w:color="auto" w:fill="B6F1D7"/>
            <w:tcMar>
              <w:top w:w="120" w:type="dxa"/>
              <w:left w:w="168" w:type="dxa"/>
              <w:bottom w:w="120" w:type="dxa"/>
              <w:right w:w="168" w:type="dxa"/>
            </w:tcMar>
            <w:vAlign w:val="center"/>
            <w:hideMark/>
          </w:tcPr>
          <w:p w14:paraId="1542981D"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Apr 28</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36D23F3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Rhode Island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3AD0010A"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21</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58C4B13A"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19</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CCFDAA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Mixed</w:t>
            </w:r>
          </w:p>
        </w:tc>
      </w:tr>
      <w:tr w:rsidR="00B64CA3" w:rsidRPr="00B64CA3" w14:paraId="51FD12A7" w14:textId="77777777" w:rsidTr="00B64CA3">
        <w:trPr>
          <w:tblCellSpacing w:w="15" w:type="dxa"/>
        </w:trPr>
        <w:tc>
          <w:tcPr>
            <w:tcW w:w="0" w:type="auto"/>
            <w:gridSpan w:val="5"/>
            <w:tcBorders>
              <w:left w:val="nil"/>
              <w:bottom w:val="single" w:sz="6" w:space="0" w:color="EDEDED"/>
              <w:right w:val="single" w:sz="6" w:space="0" w:color="EDEDED"/>
            </w:tcBorders>
            <w:shd w:val="clear" w:color="auto" w:fill="83D6CB"/>
            <w:tcMar>
              <w:top w:w="120" w:type="dxa"/>
              <w:left w:w="168" w:type="dxa"/>
              <w:bottom w:w="120" w:type="dxa"/>
              <w:right w:w="168" w:type="dxa"/>
            </w:tcMar>
            <w:vAlign w:val="center"/>
            <w:hideMark/>
          </w:tcPr>
          <w:p w14:paraId="6B7065C4" w14:textId="77777777" w:rsidR="00B64CA3" w:rsidRPr="00B64CA3" w:rsidRDefault="00B64CA3" w:rsidP="00B64CA3">
            <w:pPr>
              <w:spacing w:after="0" w:line="240" w:lineRule="auto"/>
              <w:rPr>
                <w:rFonts w:ascii="Verdana" w:eastAsia="Times New Roman" w:hAnsi="Verdana" w:cs="Times New Roman"/>
                <w:b/>
                <w:bCs/>
                <w:sz w:val="21"/>
                <w:szCs w:val="21"/>
              </w:rPr>
            </w:pPr>
            <w:r w:rsidRPr="00B64CA3">
              <w:rPr>
                <w:rFonts w:ascii="Verdana" w:eastAsia="Times New Roman" w:hAnsi="Verdana" w:cs="Times New Roman"/>
                <w:b/>
                <w:bCs/>
                <w:sz w:val="21"/>
                <w:szCs w:val="21"/>
              </w:rPr>
              <w:t>May 2020</w:t>
            </w:r>
          </w:p>
        </w:tc>
      </w:tr>
      <w:tr w:rsidR="00B64CA3" w:rsidRPr="00B64CA3" w14:paraId="65BAE9F1" w14:textId="77777777" w:rsidTr="00B64CA3">
        <w:trPr>
          <w:tblCellSpacing w:w="15" w:type="dxa"/>
        </w:trPr>
        <w:tc>
          <w:tcPr>
            <w:tcW w:w="0" w:type="auto"/>
            <w:tcBorders>
              <w:left w:val="nil"/>
              <w:bottom w:val="single" w:sz="6" w:space="0" w:color="EDEDED"/>
              <w:right w:val="single" w:sz="6" w:space="0" w:color="EDEDED"/>
            </w:tcBorders>
            <w:shd w:val="clear" w:color="auto" w:fill="83D6CB"/>
            <w:tcMar>
              <w:top w:w="120" w:type="dxa"/>
              <w:left w:w="168" w:type="dxa"/>
              <w:bottom w:w="120" w:type="dxa"/>
              <w:right w:w="168" w:type="dxa"/>
            </w:tcMar>
            <w:vAlign w:val="center"/>
            <w:hideMark/>
          </w:tcPr>
          <w:p w14:paraId="74C173A5"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Sat, May 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3C7E7F1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Guam Democratic caucuses</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5BDF9D9B"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6</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2CAE18E1"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2DFD33D9"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2DF3489C" w14:textId="77777777" w:rsidTr="00B64CA3">
        <w:trPr>
          <w:tblCellSpacing w:w="15" w:type="dxa"/>
        </w:trPr>
        <w:tc>
          <w:tcPr>
            <w:tcW w:w="0" w:type="auto"/>
            <w:tcBorders>
              <w:left w:val="nil"/>
              <w:bottom w:val="single" w:sz="6" w:space="0" w:color="EDEDED"/>
              <w:right w:val="single" w:sz="6" w:space="0" w:color="EDEDED"/>
            </w:tcBorders>
            <w:shd w:val="clear" w:color="auto" w:fill="83D6CB"/>
            <w:tcMar>
              <w:top w:w="120" w:type="dxa"/>
              <w:left w:w="168" w:type="dxa"/>
              <w:bottom w:w="120" w:type="dxa"/>
              <w:right w:w="168" w:type="dxa"/>
            </w:tcMar>
            <w:vAlign w:val="center"/>
            <w:hideMark/>
          </w:tcPr>
          <w:p w14:paraId="4EADA1C9"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Sat, May 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62470A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Kansas Democratic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6F03F38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33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5A1F83B"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31BCAADA"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7EAD0B5D" w14:textId="77777777" w:rsidTr="00B64CA3">
        <w:trPr>
          <w:trHeight w:val="24"/>
          <w:tblCellSpacing w:w="15" w:type="dxa"/>
        </w:trPr>
        <w:tc>
          <w:tcPr>
            <w:tcW w:w="0" w:type="auto"/>
            <w:tcBorders>
              <w:left w:val="nil"/>
              <w:bottom w:val="single" w:sz="6" w:space="0" w:color="EDEDED"/>
              <w:right w:val="single" w:sz="6" w:space="0" w:color="EDEDED"/>
            </w:tcBorders>
            <w:shd w:val="clear" w:color="auto" w:fill="83D6CB"/>
            <w:tcMar>
              <w:top w:w="120" w:type="dxa"/>
              <w:left w:w="168" w:type="dxa"/>
              <w:bottom w:w="120" w:type="dxa"/>
              <w:right w:w="168" w:type="dxa"/>
            </w:tcMar>
            <w:vAlign w:val="center"/>
            <w:hideMark/>
          </w:tcPr>
          <w:p w14:paraId="69355339"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May 5</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3DC6A7A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Indiana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091A3B0A"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70</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4E5796CB"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58</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140D160"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0B80A3EF" w14:textId="77777777" w:rsidTr="00B64CA3">
        <w:trPr>
          <w:tblCellSpacing w:w="15" w:type="dxa"/>
        </w:trPr>
        <w:tc>
          <w:tcPr>
            <w:tcW w:w="0" w:type="auto"/>
            <w:tcBorders>
              <w:left w:val="nil"/>
              <w:bottom w:val="single" w:sz="6" w:space="0" w:color="EDEDED"/>
              <w:right w:val="single" w:sz="6" w:space="0" w:color="EDEDED"/>
            </w:tcBorders>
            <w:shd w:val="clear" w:color="auto" w:fill="83D6CB"/>
            <w:tcMar>
              <w:top w:w="120" w:type="dxa"/>
              <w:left w:w="168" w:type="dxa"/>
              <w:bottom w:w="120" w:type="dxa"/>
              <w:right w:w="168" w:type="dxa"/>
            </w:tcMar>
            <w:vAlign w:val="center"/>
            <w:hideMark/>
          </w:tcPr>
          <w:p w14:paraId="4F99F787"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lastRenderedPageBreak/>
              <w:t>Tue, May 12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0B9E2E9"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Nebraska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564301EC"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25</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63ADAF8C"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36</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9346E8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4A4F6417" w14:textId="77777777" w:rsidTr="00B64CA3">
        <w:trPr>
          <w:tblCellSpacing w:w="15" w:type="dxa"/>
        </w:trPr>
        <w:tc>
          <w:tcPr>
            <w:tcW w:w="0" w:type="auto"/>
            <w:tcBorders>
              <w:left w:val="nil"/>
              <w:bottom w:val="single" w:sz="6" w:space="0" w:color="EDEDED"/>
              <w:right w:val="single" w:sz="6" w:space="0" w:color="EDEDED"/>
            </w:tcBorders>
            <w:shd w:val="clear" w:color="auto" w:fill="83D6CB"/>
            <w:tcMar>
              <w:top w:w="120" w:type="dxa"/>
              <w:left w:w="168" w:type="dxa"/>
              <w:bottom w:w="120" w:type="dxa"/>
              <w:right w:w="168" w:type="dxa"/>
            </w:tcMar>
            <w:vAlign w:val="center"/>
            <w:hideMark/>
          </w:tcPr>
          <w:p w14:paraId="611DC377"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May 12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DE09C8C"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West Virginia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3CE28B6A"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24</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5A0B323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34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A91E6C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Mixed</w:t>
            </w:r>
          </w:p>
        </w:tc>
      </w:tr>
      <w:tr w:rsidR="00B64CA3" w:rsidRPr="00B64CA3" w14:paraId="0C8658DD" w14:textId="77777777" w:rsidTr="00B64CA3">
        <w:trPr>
          <w:tblCellSpacing w:w="15" w:type="dxa"/>
        </w:trPr>
        <w:tc>
          <w:tcPr>
            <w:tcW w:w="0" w:type="auto"/>
            <w:tcBorders>
              <w:left w:val="nil"/>
              <w:bottom w:val="single" w:sz="6" w:space="0" w:color="EDEDED"/>
              <w:right w:val="single" w:sz="6" w:space="0" w:color="EDEDED"/>
            </w:tcBorders>
            <w:shd w:val="clear" w:color="auto" w:fill="83D6CB"/>
            <w:tcMar>
              <w:top w:w="120" w:type="dxa"/>
              <w:left w:w="168" w:type="dxa"/>
              <w:bottom w:w="120" w:type="dxa"/>
              <w:right w:w="168" w:type="dxa"/>
            </w:tcMar>
            <w:vAlign w:val="center"/>
            <w:hideMark/>
          </w:tcPr>
          <w:p w14:paraId="62BFB3AD"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May 19</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F5CCE3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Kentucky Democratic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565FC9B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46</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33C9E15F"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2D7D153"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3C38ECBC" w14:textId="77777777" w:rsidTr="00B64CA3">
        <w:trPr>
          <w:tblCellSpacing w:w="15" w:type="dxa"/>
        </w:trPr>
        <w:tc>
          <w:tcPr>
            <w:tcW w:w="0" w:type="auto"/>
            <w:tcBorders>
              <w:left w:val="nil"/>
              <w:bottom w:val="single" w:sz="6" w:space="0" w:color="EDEDED"/>
              <w:right w:val="single" w:sz="6" w:space="0" w:color="EDEDED"/>
            </w:tcBorders>
            <w:shd w:val="clear" w:color="auto" w:fill="83D6CB"/>
            <w:tcMar>
              <w:top w:w="120" w:type="dxa"/>
              <w:left w:w="168" w:type="dxa"/>
              <w:bottom w:w="120" w:type="dxa"/>
              <w:right w:w="168" w:type="dxa"/>
            </w:tcMar>
            <w:vAlign w:val="center"/>
            <w:hideMark/>
          </w:tcPr>
          <w:p w14:paraId="190BC57E"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May 19</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3A436E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Oregon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7DDA5A35"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52</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3CC3A8DA"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28</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393187F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7479B6FC" w14:textId="77777777" w:rsidTr="00B64CA3">
        <w:trPr>
          <w:tblCellSpacing w:w="15" w:type="dxa"/>
        </w:trPr>
        <w:tc>
          <w:tcPr>
            <w:tcW w:w="0" w:type="auto"/>
            <w:gridSpan w:val="5"/>
            <w:tcBorders>
              <w:left w:val="nil"/>
              <w:bottom w:val="single" w:sz="6" w:space="0" w:color="EDEDED"/>
              <w:right w:val="single" w:sz="6" w:space="0" w:color="EDEDED"/>
            </w:tcBorders>
            <w:shd w:val="clear" w:color="auto" w:fill="98D0F2"/>
            <w:tcMar>
              <w:top w:w="120" w:type="dxa"/>
              <w:left w:w="168" w:type="dxa"/>
              <w:bottom w:w="120" w:type="dxa"/>
              <w:right w:w="168" w:type="dxa"/>
            </w:tcMar>
            <w:vAlign w:val="center"/>
            <w:hideMark/>
          </w:tcPr>
          <w:p w14:paraId="6EDECD5F" w14:textId="77777777" w:rsidR="00B64CA3" w:rsidRPr="00B64CA3" w:rsidRDefault="00B64CA3" w:rsidP="00B64CA3">
            <w:pPr>
              <w:spacing w:after="0" w:line="240" w:lineRule="auto"/>
              <w:rPr>
                <w:rFonts w:ascii="Verdana" w:eastAsia="Times New Roman" w:hAnsi="Verdana" w:cs="Times New Roman"/>
                <w:b/>
                <w:bCs/>
                <w:sz w:val="21"/>
                <w:szCs w:val="21"/>
              </w:rPr>
            </w:pPr>
            <w:r w:rsidRPr="00B64CA3">
              <w:rPr>
                <w:rFonts w:ascii="Verdana" w:eastAsia="Times New Roman" w:hAnsi="Verdana" w:cs="Times New Roman"/>
                <w:b/>
                <w:bCs/>
                <w:sz w:val="21"/>
                <w:szCs w:val="21"/>
              </w:rPr>
              <w:t>June 2020</w:t>
            </w:r>
          </w:p>
        </w:tc>
      </w:tr>
      <w:tr w:rsidR="00B64CA3" w:rsidRPr="00B64CA3" w14:paraId="61BB6150" w14:textId="77777777" w:rsidTr="00B64CA3">
        <w:trPr>
          <w:tblCellSpacing w:w="15" w:type="dxa"/>
        </w:trPr>
        <w:tc>
          <w:tcPr>
            <w:tcW w:w="0" w:type="auto"/>
            <w:tcBorders>
              <w:left w:val="nil"/>
              <w:bottom w:val="single" w:sz="6" w:space="0" w:color="EDEDED"/>
              <w:right w:val="single" w:sz="6" w:space="0" w:color="EDEDED"/>
            </w:tcBorders>
            <w:shd w:val="clear" w:color="auto" w:fill="98D0F2"/>
            <w:tcMar>
              <w:top w:w="120" w:type="dxa"/>
              <w:left w:w="168" w:type="dxa"/>
              <w:bottom w:w="120" w:type="dxa"/>
              <w:right w:w="168" w:type="dxa"/>
            </w:tcMar>
            <w:vAlign w:val="center"/>
            <w:hideMark/>
          </w:tcPr>
          <w:p w14:paraId="7C6DDCF3"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Jun 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DC25CC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District of Columbia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446DF39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20</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4925E122"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19</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D3ABEED"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56C525AE" w14:textId="77777777" w:rsidTr="00B64CA3">
        <w:trPr>
          <w:tblCellSpacing w:w="15" w:type="dxa"/>
        </w:trPr>
        <w:tc>
          <w:tcPr>
            <w:tcW w:w="0" w:type="auto"/>
            <w:tcBorders>
              <w:left w:val="nil"/>
              <w:bottom w:val="single" w:sz="6" w:space="0" w:color="EDEDED"/>
              <w:right w:val="single" w:sz="6" w:space="0" w:color="EDEDED"/>
            </w:tcBorders>
            <w:shd w:val="clear" w:color="auto" w:fill="98D0F2"/>
            <w:tcMar>
              <w:top w:w="120" w:type="dxa"/>
              <w:left w:w="168" w:type="dxa"/>
              <w:bottom w:w="120" w:type="dxa"/>
              <w:right w:w="168" w:type="dxa"/>
            </w:tcMar>
            <w:vAlign w:val="center"/>
            <w:hideMark/>
          </w:tcPr>
          <w:p w14:paraId="6C912462"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Jun 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72DBA24"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Montana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504AB85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16</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5D8EC376"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27</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8ED683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Open</w:t>
            </w:r>
          </w:p>
        </w:tc>
      </w:tr>
      <w:tr w:rsidR="00B64CA3" w:rsidRPr="00B64CA3" w14:paraId="5A6CE390" w14:textId="77777777" w:rsidTr="00B64CA3">
        <w:trPr>
          <w:tblCellSpacing w:w="15" w:type="dxa"/>
        </w:trPr>
        <w:tc>
          <w:tcPr>
            <w:tcW w:w="0" w:type="auto"/>
            <w:tcBorders>
              <w:left w:val="nil"/>
              <w:bottom w:val="single" w:sz="6" w:space="0" w:color="EDEDED"/>
              <w:right w:val="single" w:sz="6" w:space="0" w:color="EDEDED"/>
            </w:tcBorders>
            <w:shd w:val="clear" w:color="auto" w:fill="98D0F2"/>
            <w:tcMar>
              <w:top w:w="120" w:type="dxa"/>
              <w:left w:w="168" w:type="dxa"/>
              <w:bottom w:w="120" w:type="dxa"/>
              <w:right w:w="168" w:type="dxa"/>
            </w:tcMar>
            <w:vAlign w:val="center"/>
            <w:hideMark/>
          </w:tcPr>
          <w:p w14:paraId="64437A85"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Jun 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BC0394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New Jersey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68612C88"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107</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72F646E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49</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D0B028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Mixed</w:t>
            </w:r>
          </w:p>
        </w:tc>
      </w:tr>
      <w:tr w:rsidR="00B64CA3" w:rsidRPr="00B64CA3" w14:paraId="76BA49D9" w14:textId="77777777" w:rsidTr="00B64CA3">
        <w:trPr>
          <w:tblCellSpacing w:w="15" w:type="dxa"/>
        </w:trPr>
        <w:tc>
          <w:tcPr>
            <w:tcW w:w="0" w:type="auto"/>
            <w:tcBorders>
              <w:left w:val="nil"/>
              <w:bottom w:val="single" w:sz="6" w:space="0" w:color="EDEDED"/>
              <w:right w:val="single" w:sz="6" w:space="0" w:color="EDEDED"/>
            </w:tcBorders>
            <w:shd w:val="clear" w:color="auto" w:fill="98D0F2"/>
            <w:tcMar>
              <w:top w:w="120" w:type="dxa"/>
              <w:left w:w="168" w:type="dxa"/>
              <w:bottom w:w="120" w:type="dxa"/>
              <w:right w:w="168" w:type="dxa"/>
            </w:tcMar>
            <w:vAlign w:val="center"/>
            <w:hideMark/>
          </w:tcPr>
          <w:p w14:paraId="1E62E228"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Jun 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528AE003"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New Mexico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34C0B7DF"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29</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605AA540"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10826DC8"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6F9589D0" w14:textId="77777777" w:rsidTr="00B64CA3">
        <w:trPr>
          <w:tblCellSpacing w:w="15" w:type="dxa"/>
        </w:trPr>
        <w:tc>
          <w:tcPr>
            <w:tcW w:w="0" w:type="auto"/>
            <w:tcBorders>
              <w:left w:val="nil"/>
              <w:bottom w:val="single" w:sz="6" w:space="0" w:color="EDEDED"/>
              <w:right w:val="single" w:sz="6" w:space="0" w:color="EDEDED"/>
            </w:tcBorders>
            <w:shd w:val="clear" w:color="auto" w:fill="98D0F2"/>
            <w:tcMar>
              <w:top w:w="120" w:type="dxa"/>
              <w:left w:w="168" w:type="dxa"/>
              <w:bottom w:w="120" w:type="dxa"/>
              <w:right w:w="168" w:type="dxa"/>
            </w:tcMar>
            <w:vAlign w:val="center"/>
            <w:hideMark/>
          </w:tcPr>
          <w:p w14:paraId="63B012E0"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Tue, Jun 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74D0FDC1"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South Dakota primary</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10A3C1EA"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14</w:t>
            </w:r>
          </w:p>
        </w:tc>
        <w:tc>
          <w:tcPr>
            <w:tcW w:w="0" w:type="auto"/>
            <w:tcBorders>
              <w:top w:val="single" w:sz="6" w:space="0" w:color="auto"/>
              <w:left w:val="single" w:sz="6" w:space="0" w:color="auto"/>
              <w:bottom w:val="single" w:sz="6" w:space="0" w:color="auto"/>
              <w:right w:val="single" w:sz="6" w:space="0" w:color="auto"/>
            </w:tcBorders>
            <w:shd w:val="clear" w:color="auto" w:fill="FCCECE"/>
            <w:tcMar>
              <w:top w:w="120" w:type="dxa"/>
              <w:left w:w="168" w:type="dxa"/>
              <w:bottom w:w="120" w:type="dxa"/>
              <w:right w:w="168" w:type="dxa"/>
            </w:tcMar>
            <w:vAlign w:val="center"/>
            <w:hideMark/>
          </w:tcPr>
          <w:p w14:paraId="7552D797"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29</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625B4CB"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r w:rsidR="00B64CA3" w:rsidRPr="00B64CA3" w14:paraId="010BE525" w14:textId="77777777" w:rsidTr="00B64CA3">
        <w:trPr>
          <w:tblCellSpacing w:w="15" w:type="dxa"/>
        </w:trPr>
        <w:tc>
          <w:tcPr>
            <w:tcW w:w="0" w:type="auto"/>
            <w:tcBorders>
              <w:left w:val="nil"/>
              <w:right w:val="single" w:sz="6" w:space="0" w:color="EDEDED"/>
            </w:tcBorders>
            <w:shd w:val="clear" w:color="auto" w:fill="98D0F2"/>
            <w:tcMar>
              <w:top w:w="120" w:type="dxa"/>
              <w:left w:w="168" w:type="dxa"/>
              <w:bottom w:w="120" w:type="dxa"/>
              <w:right w:w="168" w:type="dxa"/>
            </w:tcMar>
            <w:vAlign w:val="center"/>
            <w:hideMark/>
          </w:tcPr>
          <w:p w14:paraId="56D4E7FF" w14:textId="77777777" w:rsidR="00B64CA3" w:rsidRPr="00B64CA3" w:rsidRDefault="00B64CA3" w:rsidP="00B64CA3">
            <w:pPr>
              <w:spacing w:after="0" w:line="240" w:lineRule="auto"/>
              <w:rPr>
                <w:rFonts w:ascii="Verdana" w:eastAsia="Times New Roman" w:hAnsi="Verdana" w:cs="Times New Roman"/>
                <w:b/>
                <w:bCs/>
                <w:sz w:val="18"/>
                <w:szCs w:val="18"/>
              </w:rPr>
            </w:pPr>
            <w:r w:rsidRPr="00B64CA3">
              <w:rPr>
                <w:rFonts w:ascii="Verdana" w:eastAsia="Times New Roman" w:hAnsi="Verdana" w:cs="Times New Roman"/>
                <w:b/>
                <w:bCs/>
                <w:sz w:val="18"/>
                <w:szCs w:val="18"/>
              </w:rPr>
              <w:t>Sat, Jun 6</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40D51028"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Virgin Islands Democratic caucuses</w:t>
            </w:r>
          </w:p>
        </w:tc>
        <w:tc>
          <w:tcPr>
            <w:tcW w:w="0" w:type="auto"/>
            <w:tcBorders>
              <w:top w:val="single" w:sz="6" w:space="0" w:color="auto"/>
              <w:left w:val="single" w:sz="6" w:space="0" w:color="auto"/>
              <w:bottom w:val="single" w:sz="6" w:space="0" w:color="auto"/>
              <w:right w:val="single" w:sz="6" w:space="0" w:color="auto"/>
            </w:tcBorders>
            <w:shd w:val="clear" w:color="auto" w:fill="D5E7EF"/>
            <w:tcMar>
              <w:top w:w="120" w:type="dxa"/>
              <w:left w:w="168" w:type="dxa"/>
              <w:bottom w:w="120" w:type="dxa"/>
              <w:right w:w="168" w:type="dxa"/>
            </w:tcMar>
            <w:vAlign w:val="center"/>
            <w:hideMark/>
          </w:tcPr>
          <w:p w14:paraId="48D9A54C"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6</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60A73B7C" w14:textId="77777777" w:rsidR="00B64CA3" w:rsidRPr="00B64CA3" w:rsidRDefault="00B64CA3" w:rsidP="00B64CA3">
            <w:pPr>
              <w:spacing w:after="0" w:line="240" w:lineRule="auto"/>
              <w:rPr>
                <w:rFonts w:ascii="Verdana" w:eastAsia="Times New Roman" w:hAnsi="Verdana" w:cs="Times New Roman"/>
                <w:sz w:val="23"/>
                <w:szCs w:val="23"/>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68" w:type="dxa"/>
              <w:bottom w:w="120" w:type="dxa"/>
              <w:right w:w="168" w:type="dxa"/>
            </w:tcMar>
            <w:vAlign w:val="center"/>
            <w:hideMark/>
          </w:tcPr>
          <w:p w14:paraId="0AA1ECF3" w14:textId="77777777" w:rsidR="00B64CA3" w:rsidRPr="00B64CA3" w:rsidRDefault="00B64CA3" w:rsidP="00B64CA3">
            <w:pPr>
              <w:spacing w:after="0" w:line="240" w:lineRule="auto"/>
              <w:rPr>
                <w:rFonts w:ascii="Verdana" w:eastAsia="Times New Roman" w:hAnsi="Verdana" w:cs="Times New Roman"/>
                <w:sz w:val="23"/>
                <w:szCs w:val="23"/>
              </w:rPr>
            </w:pPr>
            <w:r w:rsidRPr="00B64CA3">
              <w:rPr>
                <w:rFonts w:ascii="Verdana" w:eastAsia="Times New Roman" w:hAnsi="Verdana" w:cs="Times New Roman"/>
                <w:sz w:val="23"/>
                <w:szCs w:val="23"/>
              </w:rPr>
              <w:t>Closed</w:t>
            </w:r>
          </w:p>
        </w:tc>
      </w:tr>
    </w:tbl>
    <w:p w14:paraId="3415E193" w14:textId="40627F21" w:rsidR="00B64CA3" w:rsidRDefault="00B64CA3" w:rsidP="00265F3D">
      <w:pPr>
        <w:rPr>
          <w:rFonts w:ascii="Times New Roman" w:hAnsi="Times New Roman" w:cs="Times New Roman"/>
          <w:sz w:val="24"/>
          <w:szCs w:val="24"/>
        </w:rPr>
      </w:pPr>
    </w:p>
    <w:p w14:paraId="1DB3E1CB" w14:textId="18E9EEA8" w:rsidR="00B64CA3" w:rsidRDefault="00B64CA3" w:rsidP="00265F3D">
      <w:pPr>
        <w:rPr>
          <w:rFonts w:ascii="Times New Roman" w:hAnsi="Times New Roman" w:cs="Times New Roman"/>
          <w:sz w:val="24"/>
          <w:szCs w:val="24"/>
        </w:rPr>
      </w:pPr>
    </w:p>
    <w:tbl>
      <w:tblPr>
        <w:tblW w:w="13390" w:type="dxa"/>
        <w:tblCellSpacing w:w="15" w:type="dxa"/>
        <w:shd w:val="clear" w:color="auto" w:fill="FFFFFF"/>
        <w:tblCellMar>
          <w:top w:w="15" w:type="dxa"/>
          <w:left w:w="15" w:type="dxa"/>
          <w:bottom w:w="150" w:type="dxa"/>
          <w:right w:w="15" w:type="dxa"/>
        </w:tblCellMar>
        <w:tblLook w:val="04A0" w:firstRow="1" w:lastRow="0" w:firstColumn="1" w:lastColumn="0" w:noHBand="0" w:noVBand="1"/>
      </w:tblPr>
      <w:tblGrid>
        <w:gridCol w:w="85"/>
        <w:gridCol w:w="2658"/>
        <w:gridCol w:w="2658"/>
        <w:gridCol w:w="2658"/>
        <w:gridCol w:w="2658"/>
        <w:gridCol w:w="2673"/>
      </w:tblGrid>
      <w:tr w:rsidR="00955B68" w:rsidRPr="00955B68" w14:paraId="7FE31E4F" w14:textId="77777777" w:rsidTr="00955B68">
        <w:trPr>
          <w:trHeight w:val="600"/>
          <w:tblCellSpacing w:w="15" w:type="dxa"/>
        </w:trPr>
        <w:tc>
          <w:tcPr>
            <w:tcW w:w="0" w:type="auto"/>
            <w:tcBorders>
              <w:bottom w:val="single" w:sz="6" w:space="0" w:color="EDEDED"/>
            </w:tcBorders>
            <w:shd w:val="clear" w:color="auto" w:fill="FFFFFF"/>
            <w:tcMar>
              <w:top w:w="30" w:type="dxa"/>
              <w:left w:w="0" w:type="dxa"/>
              <w:bottom w:w="0" w:type="dxa"/>
              <w:right w:w="0" w:type="dxa"/>
            </w:tcMar>
            <w:vAlign w:val="center"/>
          </w:tcPr>
          <w:p w14:paraId="0D3A96D8" w14:textId="70E457D7" w:rsidR="00955B68" w:rsidRPr="00955B68" w:rsidRDefault="00955B68" w:rsidP="00955B68">
            <w:pPr>
              <w:spacing w:after="0" w:line="240" w:lineRule="atLeast"/>
              <w:rPr>
                <w:rFonts w:ascii="Roboto" w:eastAsia="Times New Roman" w:hAnsi="Roboto" w:cs="Times New Roman"/>
                <w:color w:val="000000"/>
                <w:sz w:val="21"/>
                <w:szCs w:val="21"/>
              </w:rPr>
            </w:pPr>
          </w:p>
        </w:tc>
        <w:tc>
          <w:tcPr>
            <w:tcW w:w="0" w:type="auto"/>
            <w:tcBorders>
              <w:left w:val="single" w:sz="6" w:space="0" w:color="EDEDED"/>
              <w:bottom w:val="single" w:sz="6" w:space="0" w:color="EDEDED"/>
            </w:tcBorders>
            <w:shd w:val="clear" w:color="auto" w:fill="FFFFFF"/>
            <w:tcMar>
              <w:top w:w="180" w:type="dxa"/>
              <w:left w:w="180" w:type="dxa"/>
              <w:bottom w:w="180" w:type="dxa"/>
              <w:right w:w="180" w:type="dxa"/>
            </w:tcMar>
            <w:vAlign w:val="center"/>
          </w:tcPr>
          <w:p w14:paraId="1BB997BD" w14:textId="453A83F0" w:rsidR="00955B68" w:rsidRPr="00955B68" w:rsidRDefault="00955B68" w:rsidP="00955B68">
            <w:pPr>
              <w:spacing w:after="0" w:line="240" w:lineRule="atLeast"/>
              <w:jc w:val="right"/>
              <w:rPr>
                <w:rFonts w:ascii="Roboto" w:eastAsia="Times New Roman" w:hAnsi="Roboto" w:cs="Times New Roman"/>
                <w:color w:val="000000"/>
                <w:sz w:val="21"/>
                <w:szCs w:val="21"/>
              </w:rPr>
            </w:pPr>
          </w:p>
        </w:tc>
        <w:tc>
          <w:tcPr>
            <w:tcW w:w="0" w:type="auto"/>
            <w:tcBorders>
              <w:left w:val="single" w:sz="6" w:space="0" w:color="EDEDED"/>
              <w:bottom w:val="single" w:sz="6" w:space="0" w:color="EDEDED"/>
            </w:tcBorders>
            <w:shd w:val="clear" w:color="auto" w:fill="FFFFFF"/>
            <w:tcMar>
              <w:top w:w="180" w:type="dxa"/>
              <w:left w:w="180" w:type="dxa"/>
              <w:bottom w:w="180" w:type="dxa"/>
              <w:right w:w="180" w:type="dxa"/>
            </w:tcMar>
            <w:vAlign w:val="center"/>
          </w:tcPr>
          <w:p w14:paraId="39FEFB23" w14:textId="6BA8C92C" w:rsidR="00955B68" w:rsidRPr="00955B68" w:rsidRDefault="00955B68" w:rsidP="00955B68">
            <w:pPr>
              <w:spacing w:after="0" w:line="240" w:lineRule="atLeast"/>
              <w:jc w:val="right"/>
              <w:rPr>
                <w:rFonts w:ascii="Roboto" w:eastAsia="Times New Roman" w:hAnsi="Roboto" w:cs="Times New Roman"/>
                <w:color w:val="000000"/>
                <w:sz w:val="21"/>
                <w:szCs w:val="21"/>
              </w:rPr>
            </w:pPr>
          </w:p>
        </w:tc>
        <w:tc>
          <w:tcPr>
            <w:tcW w:w="0" w:type="auto"/>
            <w:tcBorders>
              <w:left w:val="single" w:sz="6" w:space="0" w:color="EDEDED"/>
              <w:bottom w:val="single" w:sz="6" w:space="0" w:color="EDEDED"/>
            </w:tcBorders>
            <w:shd w:val="clear" w:color="auto" w:fill="FFFFFF"/>
            <w:tcMar>
              <w:top w:w="180" w:type="dxa"/>
              <w:left w:w="180" w:type="dxa"/>
              <w:bottom w:w="180" w:type="dxa"/>
              <w:right w:w="180" w:type="dxa"/>
            </w:tcMar>
            <w:vAlign w:val="center"/>
          </w:tcPr>
          <w:p w14:paraId="05F54084" w14:textId="2E14B677" w:rsidR="00955B68" w:rsidRPr="00955B68" w:rsidRDefault="00955B68" w:rsidP="00955B68">
            <w:pPr>
              <w:spacing w:after="0" w:line="240" w:lineRule="atLeast"/>
              <w:jc w:val="right"/>
              <w:rPr>
                <w:rFonts w:ascii="Roboto" w:eastAsia="Times New Roman" w:hAnsi="Roboto" w:cs="Times New Roman"/>
                <w:color w:val="000000"/>
                <w:sz w:val="21"/>
                <w:szCs w:val="21"/>
              </w:rPr>
            </w:pPr>
          </w:p>
        </w:tc>
        <w:tc>
          <w:tcPr>
            <w:tcW w:w="0" w:type="auto"/>
            <w:tcBorders>
              <w:left w:val="single" w:sz="6" w:space="0" w:color="EDEDED"/>
              <w:bottom w:val="single" w:sz="6" w:space="0" w:color="EDEDED"/>
            </w:tcBorders>
            <w:shd w:val="clear" w:color="auto" w:fill="FFFFFF"/>
            <w:tcMar>
              <w:top w:w="180" w:type="dxa"/>
              <w:left w:w="180" w:type="dxa"/>
              <w:bottom w:w="180" w:type="dxa"/>
              <w:right w:w="180" w:type="dxa"/>
            </w:tcMar>
            <w:vAlign w:val="center"/>
          </w:tcPr>
          <w:p w14:paraId="2CB8B06A" w14:textId="1CF2EA56" w:rsidR="00955B68" w:rsidRPr="00955B68" w:rsidRDefault="00955B68" w:rsidP="00955B68">
            <w:pPr>
              <w:spacing w:after="0" w:line="240" w:lineRule="atLeast"/>
              <w:jc w:val="right"/>
              <w:rPr>
                <w:rFonts w:ascii="Roboto" w:eastAsia="Times New Roman" w:hAnsi="Roboto" w:cs="Times New Roman"/>
                <w:color w:val="000000"/>
                <w:sz w:val="21"/>
                <w:szCs w:val="21"/>
              </w:rPr>
            </w:pPr>
          </w:p>
        </w:tc>
        <w:tc>
          <w:tcPr>
            <w:tcW w:w="0" w:type="auto"/>
            <w:tcBorders>
              <w:left w:val="single" w:sz="6" w:space="0" w:color="EDEDED"/>
              <w:bottom w:val="single" w:sz="6" w:space="0" w:color="EDEDED"/>
            </w:tcBorders>
            <w:shd w:val="clear" w:color="auto" w:fill="FFFFFF"/>
            <w:tcMar>
              <w:top w:w="180" w:type="dxa"/>
              <w:left w:w="180" w:type="dxa"/>
              <w:bottom w:w="180" w:type="dxa"/>
              <w:right w:w="180" w:type="dxa"/>
            </w:tcMar>
            <w:vAlign w:val="center"/>
          </w:tcPr>
          <w:p w14:paraId="4454AFA5" w14:textId="030AC227" w:rsidR="00955B68" w:rsidRPr="00955B68" w:rsidRDefault="00955B68" w:rsidP="00955B68">
            <w:pPr>
              <w:spacing w:after="0" w:line="240" w:lineRule="atLeast"/>
              <w:jc w:val="right"/>
              <w:rPr>
                <w:rFonts w:ascii="Roboto" w:eastAsia="Times New Roman" w:hAnsi="Roboto" w:cs="Times New Roman"/>
                <w:color w:val="000000"/>
                <w:sz w:val="21"/>
                <w:szCs w:val="21"/>
              </w:rPr>
            </w:pPr>
          </w:p>
        </w:tc>
      </w:tr>
    </w:tbl>
    <w:p w14:paraId="02220043" w14:textId="77777777" w:rsidR="007228DB" w:rsidRPr="00F15ABA" w:rsidRDefault="007228DB" w:rsidP="007228DB">
      <w:pPr>
        <w:rPr>
          <w:rFonts w:ascii="Times New Roman" w:hAnsi="Times New Roman" w:cs="Times New Roman"/>
          <w:sz w:val="24"/>
          <w:szCs w:val="24"/>
        </w:rPr>
      </w:pPr>
    </w:p>
    <w:sectPr w:rsidR="007228DB" w:rsidRPr="00F15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BA"/>
    <w:rsid w:val="00007CE3"/>
    <w:rsid w:val="00065FF5"/>
    <w:rsid w:val="00265F3D"/>
    <w:rsid w:val="003848DB"/>
    <w:rsid w:val="00450B0E"/>
    <w:rsid w:val="004D44FE"/>
    <w:rsid w:val="005B57F5"/>
    <w:rsid w:val="007228DB"/>
    <w:rsid w:val="0082713D"/>
    <w:rsid w:val="00955B68"/>
    <w:rsid w:val="00B2753C"/>
    <w:rsid w:val="00B64CA3"/>
    <w:rsid w:val="00F1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B8E5"/>
  <w15:chartTrackingRefBased/>
  <w15:docId w15:val="{EBB701A8-F606-41F2-AF80-26F3A1CC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923912">
      <w:bodyDiv w:val="1"/>
      <w:marLeft w:val="0"/>
      <w:marRight w:val="0"/>
      <w:marTop w:val="0"/>
      <w:marBottom w:val="0"/>
      <w:divBdr>
        <w:top w:val="none" w:sz="0" w:space="0" w:color="auto"/>
        <w:left w:val="none" w:sz="0" w:space="0" w:color="auto"/>
        <w:bottom w:val="none" w:sz="0" w:space="0" w:color="auto"/>
        <w:right w:val="none" w:sz="0" w:space="0" w:color="auto"/>
      </w:divBdr>
    </w:div>
    <w:div w:id="2141069286">
      <w:bodyDiv w:val="1"/>
      <w:marLeft w:val="0"/>
      <w:marRight w:val="0"/>
      <w:marTop w:val="0"/>
      <w:marBottom w:val="0"/>
      <w:divBdr>
        <w:top w:val="none" w:sz="0" w:space="0" w:color="auto"/>
        <w:left w:val="none" w:sz="0" w:space="0" w:color="auto"/>
        <w:bottom w:val="none" w:sz="0" w:space="0" w:color="auto"/>
        <w:right w:val="none" w:sz="0" w:space="0" w:color="auto"/>
      </w:divBdr>
      <w:divsChild>
        <w:div w:id="160439102">
          <w:marLeft w:val="0"/>
          <w:marRight w:val="0"/>
          <w:marTop w:val="0"/>
          <w:marBottom w:val="0"/>
          <w:divBdr>
            <w:top w:val="none" w:sz="0" w:space="0" w:color="auto"/>
            <w:left w:val="none" w:sz="0" w:space="0" w:color="auto"/>
            <w:bottom w:val="none" w:sz="0" w:space="0" w:color="auto"/>
            <w:right w:val="none" w:sz="0" w:space="0" w:color="auto"/>
          </w:divBdr>
        </w:div>
        <w:div w:id="981349828">
          <w:marLeft w:val="0"/>
          <w:marRight w:val="0"/>
          <w:marTop w:val="0"/>
          <w:marBottom w:val="0"/>
          <w:divBdr>
            <w:top w:val="none" w:sz="0" w:space="0" w:color="auto"/>
            <w:left w:val="none" w:sz="0" w:space="0" w:color="auto"/>
            <w:bottom w:val="none" w:sz="0" w:space="0" w:color="auto"/>
            <w:right w:val="none" w:sz="0" w:space="0" w:color="auto"/>
          </w:divBdr>
        </w:div>
        <w:div w:id="1060327953">
          <w:marLeft w:val="0"/>
          <w:marRight w:val="0"/>
          <w:marTop w:val="0"/>
          <w:marBottom w:val="0"/>
          <w:divBdr>
            <w:top w:val="none" w:sz="0" w:space="0" w:color="auto"/>
            <w:left w:val="none" w:sz="0" w:space="0" w:color="auto"/>
            <w:bottom w:val="none" w:sz="0" w:space="0" w:color="auto"/>
            <w:right w:val="none" w:sz="0" w:space="0" w:color="auto"/>
          </w:divBdr>
        </w:div>
        <w:div w:id="1961377209">
          <w:marLeft w:val="0"/>
          <w:marRight w:val="0"/>
          <w:marTop w:val="0"/>
          <w:marBottom w:val="0"/>
          <w:divBdr>
            <w:top w:val="none" w:sz="0" w:space="0" w:color="auto"/>
            <w:left w:val="none" w:sz="0" w:space="0" w:color="auto"/>
            <w:bottom w:val="none" w:sz="0" w:space="0" w:color="auto"/>
            <w:right w:val="none" w:sz="0" w:space="0" w:color="auto"/>
          </w:divBdr>
        </w:div>
        <w:div w:id="1923297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presidentialelectionnews.com/2020-presidential-primary-schedule-calendar/2020-south-carolina-primary/" TargetMode="External"/><Relationship Id="rId3" Type="http://schemas.openxmlformats.org/officeDocument/2006/relationships/webSettings" Target="webSettings.xml"/><Relationship Id="rId7" Type="http://schemas.openxmlformats.org/officeDocument/2006/relationships/hyperlink" Target="https://www.uspresidentialelectionnews.com/2020-presidential-primary-schedule-calendar/2020-nevada-cauc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presidentialelectionnews.com/2020-presidential-primary-schedule-calendar/2020-new-hampshire-primary/" TargetMode="External"/><Relationship Id="rId5" Type="http://schemas.openxmlformats.org/officeDocument/2006/relationships/hyperlink" Target="https://www.uspresidentialelectionnews.com/2020/02/iowa-caucuses-tonight-live-results-delegate-counts-voting-time-and-how-to-caucus/" TargetMode="External"/><Relationship Id="rId10" Type="http://schemas.openxmlformats.org/officeDocument/2006/relationships/theme" Target="theme/theme1.xml"/><Relationship Id="rId4" Type="http://schemas.openxmlformats.org/officeDocument/2006/relationships/hyperlink" Target="https://www.uspresidentialelectionnews.com/2020-presidential-primary-schedule-calendar/2020-iowa-caucu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6</cp:revision>
  <dcterms:created xsi:type="dcterms:W3CDTF">2020-02-06T22:20:00Z</dcterms:created>
  <dcterms:modified xsi:type="dcterms:W3CDTF">2020-02-08T00:11:00Z</dcterms:modified>
</cp:coreProperties>
</file>